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6D5C0F" w:rsidRDefault="00C63238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<v:textbox inset="0,0,0,0">
              <w:txbxContent>
                <w:p w:rsidR="00FD354F" w:rsidRPr="009619DD" w:rsidRDefault="00FD354F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FD354F" w:rsidRDefault="00FD354F" w:rsidP="001A3793"/>
              </w:txbxContent>
            </v:textbox>
            <w10:wrap anchorx="margin"/>
          </v:shape>
        </w:pict>
      </w:r>
      <w:r w:rsidR="00671A41" w:rsidRPr="006D5C0F">
        <w:rPr>
          <w:b/>
          <w:color w:val="000000" w:themeColor="text1"/>
        </w:rPr>
        <w:t>3</w:t>
      </w:r>
    </w:p>
    <w:p w:rsidR="001A3793" w:rsidRPr="006D5C0F" w:rsidRDefault="001A3793" w:rsidP="001A3793">
      <w:pPr>
        <w:jc w:val="center"/>
        <w:rPr>
          <w:b/>
          <w:color w:val="000000" w:themeColor="text1"/>
        </w:rPr>
      </w:pPr>
    </w:p>
    <w:p w:rsidR="001A379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TRÊN ĐỊA BÀN </w:t>
      </w:r>
      <w:r w:rsidR="002E168F" w:rsidRPr="006D5C0F">
        <w:rPr>
          <w:b/>
          <w:bCs/>
          <w:color w:val="000000" w:themeColor="text1"/>
        </w:rPr>
        <w:t xml:space="preserve">THÀNH PHỐ </w:t>
      </w:r>
      <w:r w:rsidRPr="006D5C0F">
        <w:rPr>
          <w:b/>
          <w:bCs/>
          <w:color w:val="000000" w:themeColor="text1"/>
        </w:rPr>
        <w:t xml:space="preserve">HÀ NỘI  </w:t>
      </w:r>
    </w:p>
    <w:p w:rsidR="00FC3A60" w:rsidRPr="006D5C0F" w:rsidRDefault="00FC3A60" w:rsidP="001A3793">
      <w:pPr>
        <w:jc w:val="center"/>
        <w:rPr>
          <w:b/>
          <w:bCs/>
          <w:color w:val="000000" w:themeColor="text1"/>
        </w:rPr>
      </w:pPr>
    </w:p>
    <w:p w:rsidR="00426D25" w:rsidRPr="006D5C0F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40"/>
        <w:gridCol w:w="2449"/>
        <w:gridCol w:w="4507"/>
      </w:tblGrid>
      <w:tr w:rsidR="0096752A" w:rsidRPr="006D5C0F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C4874" w:rsidRPr="006D5C0F" w:rsidTr="004B7DB4">
        <w:trPr>
          <w:trHeight w:val="3013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1</w:t>
            </w:r>
          </w:p>
        </w:tc>
        <w:tc>
          <w:tcPr>
            <w:tcW w:w="1166" w:type="pct"/>
            <w:vAlign w:val="center"/>
          </w:tcPr>
          <w:p w:rsidR="00BD0E04" w:rsidRPr="006D5C0F" w:rsidRDefault="00BD0E04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Hộ kinh doanh Hùng Thắng</w:t>
            </w:r>
          </w:p>
          <w:p w:rsidR="00B30D0C" w:rsidRPr="006D5C0F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Đại diện:</w:t>
            </w:r>
          </w:p>
          <w:p w:rsidR="00B30D0C" w:rsidRPr="006D5C0F" w:rsidRDefault="00BD0E04" w:rsidP="00BD0E04">
            <w:pPr>
              <w:rPr>
                <w:spacing w:val="-4"/>
                <w:shd w:val="clear" w:color="auto" w:fill="FFFFFF"/>
              </w:rPr>
            </w:pPr>
            <w:r w:rsidRPr="006D5C0F">
              <w:rPr>
                <w:spacing w:val="-4"/>
                <w:shd w:val="clear" w:color="auto" w:fill="FFFFFF"/>
              </w:rPr>
              <w:t>Phí Thị Dung</w:t>
            </w:r>
          </w:p>
        </w:tc>
        <w:tc>
          <w:tcPr>
            <w:tcW w:w="1275" w:type="pct"/>
            <w:vAlign w:val="center"/>
          </w:tcPr>
          <w:p w:rsidR="00B30D0C" w:rsidRPr="006D5C0F" w:rsidRDefault="00BD0E04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pacing w:val="-4"/>
                <w:sz w:val="28"/>
                <w:szCs w:val="28"/>
                <w:shd w:val="clear" w:color="auto" w:fill="FFFFFF"/>
                <w:lang w:val="vi-VN"/>
              </w:rPr>
              <w:t>X</w:t>
            </w:r>
            <w:r w:rsidRPr="006D5C0F">
              <w:rPr>
                <w:spacing w:val="-4"/>
                <w:sz w:val="28"/>
                <w:szCs w:val="28"/>
                <w:shd w:val="clear" w:color="auto" w:fill="FFFFFF"/>
              </w:rPr>
              <w:t>ã Minh Khai</w:t>
            </w:r>
            <w:r w:rsidR="00B30D0C" w:rsidRPr="006D5C0F">
              <w:rPr>
                <w:sz w:val="28"/>
                <w:szCs w:val="28"/>
              </w:rPr>
              <w:t>, huyện</w:t>
            </w:r>
            <w:r w:rsidR="00C8301C" w:rsidRPr="006D5C0F">
              <w:rPr>
                <w:sz w:val="28"/>
                <w:szCs w:val="28"/>
              </w:rPr>
              <w:t xml:space="preserve"> </w:t>
            </w:r>
            <w:r w:rsidR="00862625" w:rsidRPr="006D5C0F">
              <w:rPr>
                <w:sz w:val="28"/>
                <w:szCs w:val="28"/>
                <w:lang w:val="vi-VN"/>
              </w:rPr>
              <w:t>Hoài</w:t>
            </w:r>
            <w:r w:rsidR="00C8301C" w:rsidRPr="006D5C0F">
              <w:rPr>
                <w:sz w:val="28"/>
                <w:szCs w:val="28"/>
              </w:rPr>
              <w:t xml:space="preserve"> Đức</w:t>
            </w:r>
            <w:r w:rsidR="00B30D0C" w:rsidRPr="006D5C0F">
              <w:rPr>
                <w:sz w:val="28"/>
                <w:szCs w:val="28"/>
              </w:rPr>
              <w:t xml:space="preserve">, Hà Nội </w:t>
            </w:r>
          </w:p>
          <w:p w:rsidR="00BD0E04" w:rsidRPr="006D5C0F" w:rsidRDefault="00BD0E04" w:rsidP="00BD0E04">
            <w:pPr>
              <w:rPr>
                <w:spacing w:val="-4"/>
                <w:shd w:val="clear" w:color="auto" w:fill="FFFFFF"/>
              </w:rPr>
            </w:pPr>
            <w:r w:rsidRPr="006D5C0F">
              <w:rPr>
                <w:spacing w:val="-4"/>
                <w:shd w:val="clear" w:color="auto" w:fill="FFFFFF"/>
              </w:rPr>
              <w:t xml:space="preserve">ĐT: 0968328855 </w:t>
            </w:r>
          </w:p>
          <w:p w:rsidR="00B30D0C" w:rsidRPr="006D5C0F" w:rsidRDefault="00B30D0C" w:rsidP="00B30D0C">
            <w:pPr>
              <w:jc w:val="both"/>
              <w:rPr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6D5C0F" w:rsidRDefault="00B30D0C" w:rsidP="00B30D0C">
            <w:pPr>
              <w:jc w:val="both"/>
              <w:rPr>
                <w:lang w:val="it-IT"/>
              </w:rPr>
            </w:pPr>
            <w:r w:rsidRPr="006D5C0F">
              <w:t xml:space="preserve">Chuyên </w:t>
            </w:r>
            <w:r w:rsidR="00C8301C" w:rsidRPr="006D5C0F">
              <w:t xml:space="preserve">sản xuất và </w:t>
            </w:r>
            <w:r w:rsidRPr="006D5C0F">
              <w:t>cung cấp sản phẩm</w:t>
            </w:r>
            <w:r w:rsidR="00C8301C" w:rsidRPr="006D5C0F">
              <w:t xml:space="preserve"> </w:t>
            </w:r>
            <w:r w:rsidR="00BD0E04" w:rsidRPr="006D5C0F">
              <w:rPr>
                <w:lang w:val="vi-VN"/>
              </w:rPr>
              <w:t>tương cà, tương ớt</w:t>
            </w:r>
            <w:r w:rsidRPr="006D5C0F">
              <w:t xml:space="preserve">… Sản phẩm đã được cấp chứng nhận sản phẩm OCOP.  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2</w:t>
            </w:r>
          </w:p>
        </w:tc>
        <w:tc>
          <w:tcPr>
            <w:tcW w:w="1166" w:type="pct"/>
            <w:vAlign w:val="center"/>
          </w:tcPr>
          <w:p w:rsidR="00BD0E04" w:rsidRPr="006D5C0F" w:rsidRDefault="00BD0E04" w:rsidP="00B30D0C">
            <w:pPr>
              <w:jc w:val="both"/>
            </w:pPr>
            <w:r w:rsidRPr="006D5C0F">
              <w:t xml:space="preserve">Hộ </w:t>
            </w:r>
            <w:r w:rsidR="00BC1F91" w:rsidRPr="006D5C0F">
              <w:rPr>
                <w:lang w:val="vi-VN"/>
              </w:rPr>
              <w:t>k</w:t>
            </w:r>
            <w:r w:rsidRPr="006D5C0F">
              <w:t xml:space="preserve">inh doanh Trung Kiên </w:t>
            </w:r>
          </w:p>
          <w:p w:rsidR="00B30D0C" w:rsidRPr="006D5C0F" w:rsidRDefault="00B30D0C" w:rsidP="00B30D0C">
            <w:pPr>
              <w:jc w:val="both"/>
            </w:pPr>
            <w:r w:rsidRPr="006D5C0F">
              <w:t xml:space="preserve">Đại diện: </w:t>
            </w:r>
          </w:p>
          <w:p w:rsidR="00B30D0C" w:rsidRPr="006D5C0F" w:rsidRDefault="00BD0E04" w:rsidP="00B30D0C">
            <w:pPr>
              <w:jc w:val="both"/>
            </w:pPr>
            <w:r w:rsidRPr="006D5C0F">
              <w:t>Phí Công Kiên</w:t>
            </w:r>
          </w:p>
        </w:tc>
        <w:tc>
          <w:tcPr>
            <w:tcW w:w="1275" w:type="pct"/>
            <w:vAlign w:val="center"/>
          </w:tcPr>
          <w:p w:rsidR="00B30D0C" w:rsidRDefault="00BD0E04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  <w:lang w:val="vi-VN"/>
              </w:rPr>
              <w:t xml:space="preserve">Xã </w:t>
            </w:r>
            <w:r w:rsidRPr="006D5C0F">
              <w:rPr>
                <w:sz w:val="28"/>
                <w:szCs w:val="28"/>
              </w:rPr>
              <w:t>Minh Khai</w:t>
            </w:r>
            <w:r w:rsidR="00E05B2E" w:rsidRPr="006D5C0F">
              <w:rPr>
                <w:sz w:val="28"/>
                <w:szCs w:val="28"/>
              </w:rPr>
              <w:t xml:space="preserve">, huyện </w:t>
            </w:r>
            <w:r w:rsidRPr="006D5C0F">
              <w:rPr>
                <w:sz w:val="28"/>
                <w:szCs w:val="28"/>
                <w:lang w:val="vi-VN"/>
              </w:rPr>
              <w:t>Hoài Đức</w:t>
            </w:r>
            <w:r w:rsidR="00B30D0C" w:rsidRPr="006D5C0F">
              <w:rPr>
                <w:sz w:val="28"/>
                <w:szCs w:val="28"/>
              </w:rPr>
              <w:t>,</w:t>
            </w:r>
            <w:r w:rsidR="00E05B2E" w:rsidRPr="006D5C0F">
              <w:rPr>
                <w:sz w:val="28"/>
                <w:szCs w:val="28"/>
              </w:rPr>
              <w:t xml:space="preserve"> </w:t>
            </w:r>
            <w:r w:rsidR="00141844">
              <w:rPr>
                <w:sz w:val="28"/>
                <w:szCs w:val="28"/>
              </w:rPr>
              <w:t>Hà Nội</w:t>
            </w:r>
          </w:p>
          <w:p w:rsidR="00141844" w:rsidRPr="006D5C0F" w:rsidRDefault="00141844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ĐT: 0943449259</w:t>
            </w:r>
          </w:p>
          <w:p w:rsidR="00B30D0C" w:rsidRPr="006D5C0F" w:rsidRDefault="00B30D0C" w:rsidP="00BD0E04">
            <w:pPr>
              <w:shd w:val="clear" w:color="auto" w:fill="F7F7F7"/>
              <w:jc w:val="both"/>
            </w:pPr>
          </w:p>
        </w:tc>
        <w:tc>
          <w:tcPr>
            <w:tcW w:w="2346" w:type="pct"/>
            <w:vAlign w:val="center"/>
          </w:tcPr>
          <w:p w:rsidR="00B30D0C" w:rsidRPr="006D5C0F" w:rsidRDefault="00B30D0C" w:rsidP="00B30D0C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 xml:space="preserve">Chuyên </w:t>
            </w:r>
            <w:r w:rsidR="00F20AE8" w:rsidRPr="006D5C0F">
              <w:rPr>
                <w:sz w:val="28"/>
                <w:szCs w:val="28"/>
              </w:rPr>
              <w:t xml:space="preserve">sản xuất và </w:t>
            </w:r>
            <w:r w:rsidRPr="006D5C0F">
              <w:rPr>
                <w:sz w:val="28"/>
                <w:szCs w:val="28"/>
              </w:rPr>
              <w:t xml:space="preserve">cung cấp </w:t>
            </w:r>
            <w:r w:rsidR="00BD0E04" w:rsidRPr="006D5C0F">
              <w:rPr>
                <w:sz w:val="28"/>
                <w:szCs w:val="28"/>
                <w:lang w:val="vi-VN"/>
              </w:rPr>
              <w:t xml:space="preserve"> miến mộc</w:t>
            </w:r>
            <w:r w:rsidRPr="006D5C0F">
              <w:rPr>
                <w:sz w:val="28"/>
                <w:szCs w:val="28"/>
              </w:rPr>
              <w:t>… Sản phẩm đã được cấp chứng nhận sản phẩm OCOP.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3</w:t>
            </w:r>
          </w:p>
        </w:tc>
        <w:tc>
          <w:tcPr>
            <w:tcW w:w="1166" w:type="pct"/>
            <w:vAlign w:val="center"/>
          </w:tcPr>
          <w:p w:rsidR="00B30D0C" w:rsidRPr="006D5C0F" w:rsidRDefault="00BC1F91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HTX chăn nuôi và DV Đồng Tâm</w:t>
            </w:r>
          </w:p>
          <w:p w:rsidR="00B30D0C" w:rsidRPr="006D5C0F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Đại diện:</w:t>
            </w:r>
          </w:p>
          <w:p w:rsidR="00B30D0C" w:rsidRPr="006D5C0F" w:rsidRDefault="00BC1F91" w:rsidP="00B30D0C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t>Nguyễn Đình Tường</w:t>
            </w:r>
            <w:r w:rsidRPr="006D5C0F">
              <w:rPr>
                <w:lang w:val="vi-VN"/>
              </w:rPr>
              <w:t xml:space="preserve"> </w:t>
            </w:r>
          </w:p>
        </w:tc>
        <w:tc>
          <w:tcPr>
            <w:tcW w:w="1275" w:type="pct"/>
            <w:vAlign w:val="center"/>
          </w:tcPr>
          <w:p w:rsidR="00B30D0C" w:rsidRPr="006D5C0F" w:rsidRDefault="005E4A28" w:rsidP="00B30D0C">
            <w:pPr>
              <w:shd w:val="clear" w:color="auto" w:fill="FFFFFF"/>
              <w:jc w:val="both"/>
            </w:pPr>
            <w:r w:rsidRPr="006D5C0F">
              <w:t>Xã</w:t>
            </w:r>
            <w:r w:rsidR="00BC1F91" w:rsidRPr="006D5C0F">
              <w:rPr>
                <w:lang w:val="vi-VN"/>
              </w:rPr>
              <w:t xml:space="preserve"> </w:t>
            </w:r>
            <w:r w:rsidR="00BC1F91" w:rsidRPr="006D5C0F">
              <w:t>Cấn Hữu</w:t>
            </w:r>
            <w:r w:rsidRPr="006D5C0F">
              <w:t xml:space="preserve">, huyện </w:t>
            </w:r>
            <w:r w:rsidR="00BC1F91" w:rsidRPr="006D5C0F">
              <w:rPr>
                <w:lang w:val="vi-VN"/>
              </w:rPr>
              <w:t>Quốc Oai</w:t>
            </w:r>
            <w:r w:rsidR="00B30D0C" w:rsidRPr="006D5C0F">
              <w:t>, Hà Nội</w:t>
            </w:r>
          </w:p>
          <w:p w:rsidR="00B30D0C" w:rsidRPr="006D5C0F" w:rsidRDefault="00BC1F91" w:rsidP="00AD1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ĐT: 0986997426</w:t>
            </w:r>
            <w:r w:rsidR="00B30D0C" w:rsidRPr="006D5C0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46" w:type="pct"/>
            <w:vAlign w:val="center"/>
          </w:tcPr>
          <w:p w:rsidR="00B30D0C" w:rsidRPr="006D5C0F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Chuyên cung</w:t>
            </w:r>
            <w:r w:rsidR="005E4A28" w:rsidRPr="006D5C0F">
              <w:rPr>
                <w:sz w:val="28"/>
                <w:szCs w:val="28"/>
              </w:rPr>
              <w:t xml:space="preserve"> cấp </w:t>
            </w:r>
            <w:r w:rsidR="00BC1F91" w:rsidRPr="006D5C0F">
              <w:rPr>
                <w:sz w:val="28"/>
                <w:szCs w:val="28"/>
                <w:lang w:val="vi-VN"/>
              </w:rPr>
              <w:t>sản phẩm thịt lợn, giò, chả, xúc xích sinh học</w:t>
            </w:r>
            <w:r w:rsidRPr="006D5C0F">
              <w:rPr>
                <w:sz w:val="28"/>
                <w:szCs w:val="28"/>
              </w:rPr>
              <w:t>… Sản phẩm đã được cấp chứng nhận sản phẩm OCOP.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bookmarkStart w:id="0" w:name="_Hlk68529817"/>
            <w:r w:rsidRPr="006D5C0F">
              <w:t>4</w:t>
            </w:r>
          </w:p>
        </w:tc>
        <w:tc>
          <w:tcPr>
            <w:tcW w:w="1166" w:type="pct"/>
            <w:vAlign w:val="center"/>
          </w:tcPr>
          <w:p w:rsidR="00EF0ACC" w:rsidRPr="006D5C0F" w:rsidRDefault="009D2DEC" w:rsidP="00B30D0C">
            <w:pPr>
              <w:shd w:val="clear" w:color="auto" w:fill="FFFFFF"/>
              <w:jc w:val="both"/>
            </w:pPr>
            <w:r w:rsidRPr="006D5C0F">
              <w:t xml:space="preserve">Cơ sở sản xuất giò chả Hợi Thương </w:t>
            </w:r>
          </w:p>
          <w:p w:rsidR="009D2DEC" w:rsidRPr="006D5C0F" w:rsidRDefault="00B30D0C" w:rsidP="00B30D0C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B30D0C" w:rsidRPr="006D5C0F" w:rsidRDefault="009D2DEC" w:rsidP="00B30D0C">
            <w:pPr>
              <w:shd w:val="clear" w:color="auto" w:fill="FFFFFF"/>
              <w:jc w:val="both"/>
            </w:pPr>
            <w:r w:rsidRPr="006D5C0F">
              <w:t xml:space="preserve">Nguyễn Doãn Hợi </w:t>
            </w:r>
          </w:p>
        </w:tc>
        <w:tc>
          <w:tcPr>
            <w:tcW w:w="1275" w:type="pct"/>
            <w:vAlign w:val="center"/>
          </w:tcPr>
          <w:p w:rsidR="00B30D0C" w:rsidRPr="006D5C0F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Xã</w:t>
            </w:r>
            <w:r w:rsidR="009D2DEC" w:rsidRPr="006D5C0F">
              <w:rPr>
                <w:sz w:val="28"/>
                <w:szCs w:val="28"/>
                <w:lang w:val="vi-VN"/>
              </w:rPr>
              <w:t xml:space="preserve"> Sài Sơn</w:t>
            </w:r>
            <w:r w:rsidRPr="006D5C0F">
              <w:rPr>
                <w:sz w:val="28"/>
                <w:szCs w:val="28"/>
              </w:rPr>
              <w:t xml:space="preserve">, </w:t>
            </w:r>
            <w:r w:rsidR="009D2DEC" w:rsidRPr="006D5C0F">
              <w:rPr>
                <w:sz w:val="28"/>
                <w:szCs w:val="28"/>
              </w:rPr>
              <w:t xml:space="preserve">huyện </w:t>
            </w:r>
            <w:r w:rsidR="009D2DEC" w:rsidRPr="006D5C0F">
              <w:rPr>
                <w:sz w:val="28"/>
                <w:szCs w:val="28"/>
                <w:lang w:val="vi-VN"/>
              </w:rPr>
              <w:t>Quốc Oai</w:t>
            </w:r>
            <w:r w:rsidRPr="006D5C0F">
              <w:rPr>
                <w:sz w:val="28"/>
                <w:szCs w:val="28"/>
              </w:rPr>
              <w:t xml:space="preserve">, Hà Nội </w:t>
            </w:r>
          </w:p>
          <w:p w:rsidR="00B30D0C" w:rsidRPr="006D5C0F" w:rsidRDefault="009D2DEC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ĐT: 0916128839</w:t>
            </w:r>
          </w:p>
        </w:tc>
        <w:tc>
          <w:tcPr>
            <w:tcW w:w="2346" w:type="pct"/>
            <w:vAlign w:val="center"/>
          </w:tcPr>
          <w:p w:rsidR="00B30D0C" w:rsidRPr="006D5C0F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 xml:space="preserve">Chuyên cung cấp </w:t>
            </w:r>
            <w:r w:rsidR="009D2DEC" w:rsidRPr="006D5C0F">
              <w:rPr>
                <w:sz w:val="28"/>
                <w:szCs w:val="28"/>
                <w:lang w:val="vi-VN"/>
              </w:rPr>
              <w:t>giò, chả, xúc xích</w:t>
            </w:r>
            <w:r w:rsidRPr="006D5C0F">
              <w:rPr>
                <w:sz w:val="28"/>
                <w:szCs w:val="28"/>
              </w:rPr>
              <w:t>… Sản phẩm đã được cấp chứng nhận sản phẩm OCOP.</w:t>
            </w:r>
          </w:p>
        </w:tc>
      </w:tr>
      <w:bookmarkEnd w:id="0"/>
    </w:tbl>
    <w:p w:rsidR="00AB54FD" w:rsidRPr="006D5C0F" w:rsidRDefault="00AB54FD" w:rsidP="00410E95">
      <w:pPr>
        <w:rPr>
          <w:bCs/>
          <w:color w:val="FF0000"/>
          <w:lang w:val="it-IT"/>
        </w:rPr>
      </w:pPr>
    </w:p>
    <w:p w:rsidR="00EF0ACC" w:rsidRPr="006D5C0F" w:rsidRDefault="00EF0ACC" w:rsidP="00EF0ACC">
      <w:pPr>
        <w:tabs>
          <w:tab w:val="left" w:pos="1005"/>
        </w:tabs>
        <w:rPr>
          <w:bCs/>
          <w:color w:val="FF0000"/>
          <w:lang w:val="it-IT"/>
        </w:rPr>
      </w:pPr>
      <w:r w:rsidRPr="006D5C0F">
        <w:rPr>
          <w:bCs/>
          <w:color w:val="FF0000"/>
          <w:lang w:val="it-IT"/>
        </w:rPr>
        <w:tab/>
      </w:r>
    </w:p>
    <w:p w:rsidR="001A3793" w:rsidRPr="006D5C0F" w:rsidRDefault="001A3793" w:rsidP="001A3793">
      <w:pPr>
        <w:jc w:val="center"/>
        <w:rPr>
          <w:b/>
          <w:lang w:val="it-IT"/>
        </w:rPr>
      </w:pPr>
      <w:r w:rsidRPr="006D5C0F">
        <w:rPr>
          <w:b/>
          <w:lang w:val="it-IT"/>
        </w:rPr>
        <w:lastRenderedPageBreak/>
        <w:t>NHU</w:t>
      </w:r>
      <w:r w:rsidRPr="006D5C0F">
        <w:rPr>
          <w:b/>
          <w:color w:val="FF0000"/>
          <w:lang w:val="it-IT"/>
        </w:rPr>
        <w:t xml:space="preserve"> </w:t>
      </w:r>
      <w:r w:rsidRPr="006D5C0F">
        <w:rPr>
          <w:b/>
          <w:lang w:val="it-IT"/>
        </w:rPr>
        <w:t>CẦU MUA</w:t>
      </w:r>
      <w:r w:rsidR="007529B6" w:rsidRPr="006D5C0F">
        <w:rPr>
          <w:b/>
          <w:lang w:val="it-IT"/>
        </w:rPr>
        <w:t>,</w:t>
      </w:r>
      <w:r w:rsidRPr="006D5C0F">
        <w:rPr>
          <w:b/>
          <w:lang w:val="it-IT"/>
        </w:rPr>
        <w:t xml:space="preserve"> BÁN CỦA CÁC HỘ, CƠ SỞ </w:t>
      </w:r>
      <w:r w:rsidR="007529B6" w:rsidRPr="006D5C0F">
        <w:rPr>
          <w:b/>
          <w:lang w:val="it-IT"/>
        </w:rPr>
        <w:t xml:space="preserve">SẢN XUẤT </w:t>
      </w:r>
      <w:r w:rsidRPr="006D5C0F">
        <w:rPr>
          <w:b/>
          <w:lang w:val="it-IT"/>
        </w:rPr>
        <w:t xml:space="preserve">KINH DOANH </w:t>
      </w:r>
    </w:p>
    <w:p w:rsidR="001A3793" w:rsidRPr="006D5C0F" w:rsidRDefault="001A3793" w:rsidP="001A3793">
      <w:pPr>
        <w:jc w:val="center"/>
        <w:rPr>
          <w:b/>
        </w:rPr>
      </w:pPr>
      <w:r w:rsidRPr="006D5C0F">
        <w:rPr>
          <w:b/>
        </w:rPr>
        <w:t>TRÊN ĐỊA BÀN THÀNH PHỐ HÀ NỘI</w:t>
      </w:r>
    </w:p>
    <w:p w:rsidR="00127F99" w:rsidRPr="006D5C0F" w:rsidRDefault="00127F99" w:rsidP="001A3793">
      <w:pPr>
        <w:jc w:val="center"/>
        <w:rPr>
          <w:b/>
        </w:rPr>
      </w:pPr>
    </w:p>
    <w:p w:rsidR="00300917" w:rsidRPr="006D5C0F" w:rsidRDefault="00D12A7A" w:rsidP="00D12A7A">
      <w:pPr>
        <w:ind w:firstLine="360"/>
      </w:pPr>
      <w:r w:rsidRPr="006D5C0F">
        <w:rPr>
          <w:b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"/>
        <w:gridCol w:w="149"/>
        <w:gridCol w:w="1908"/>
        <w:gridCol w:w="2672"/>
        <w:gridCol w:w="4436"/>
      </w:tblGrid>
      <w:tr w:rsidR="00EA1BF2" w:rsidRPr="006D5C0F" w:rsidTr="00A03AFA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D5C0F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6D5C0F">
              <w:rPr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EA1BF2" w:rsidRPr="006D5C0F" w:rsidTr="00A03AFA">
        <w:trPr>
          <w:trHeight w:val="2083"/>
        </w:trPr>
        <w:tc>
          <w:tcPr>
            <w:tcW w:w="208" w:type="pct"/>
            <w:gridSpan w:val="2"/>
            <w:vAlign w:val="center"/>
          </w:tcPr>
          <w:p w:rsidR="001164C4" w:rsidRPr="006D5C0F" w:rsidRDefault="001164C4" w:rsidP="001164C4">
            <w:pPr>
              <w:jc w:val="both"/>
            </w:pPr>
            <w:r w:rsidRPr="006D5C0F">
              <w:t>1</w:t>
            </w:r>
          </w:p>
        </w:tc>
        <w:tc>
          <w:tcPr>
            <w:tcW w:w="1014" w:type="pct"/>
            <w:vAlign w:val="center"/>
          </w:tcPr>
          <w:p w:rsidR="001164C4" w:rsidRPr="006D5C0F" w:rsidRDefault="00EA1BF2" w:rsidP="001164C4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t xml:space="preserve">Hộ kinh doanh </w:t>
            </w:r>
            <w:r w:rsidRPr="006D5C0F">
              <w:rPr>
                <w:lang w:val="vi-VN"/>
              </w:rPr>
              <w:t>nhà máy chế biến TP dinh dưỡng Min Min Việt Nam</w:t>
            </w:r>
          </w:p>
          <w:p w:rsidR="001164C4" w:rsidRPr="006D5C0F" w:rsidRDefault="001164C4" w:rsidP="001164C4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1164C4" w:rsidRPr="006D5C0F" w:rsidRDefault="00EA1BF2" w:rsidP="001164C4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rPr>
                <w:lang w:val="vi-VN"/>
              </w:rPr>
              <w:t xml:space="preserve"> Nguyễn Thu Nga</w:t>
            </w:r>
          </w:p>
        </w:tc>
        <w:tc>
          <w:tcPr>
            <w:tcW w:w="1420" w:type="pct"/>
            <w:vAlign w:val="center"/>
          </w:tcPr>
          <w:p w:rsidR="00DA6C5A" w:rsidRPr="006D5C0F" w:rsidRDefault="005D73A7" w:rsidP="005D73A7">
            <w:pPr>
              <w:shd w:val="clear" w:color="auto" w:fill="FFFFFF"/>
              <w:spacing w:line="360" w:lineRule="exact"/>
              <w:jc w:val="both"/>
            </w:pPr>
            <w:r w:rsidRPr="006D5C0F">
              <w:t xml:space="preserve">Xã </w:t>
            </w:r>
            <w:r w:rsidR="00EA1BF2" w:rsidRPr="006D5C0F">
              <w:t>Tuyết Nghĩa</w:t>
            </w:r>
            <w:r w:rsidRPr="006D5C0F">
              <w:t xml:space="preserve">, </w:t>
            </w:r>
            <w:r w:rsidR="00015A49" w:rsidRPr="006D5C0F">
              <w:rPr>
                <w:lang w:val="vi-VN"/>
              </w:rPr>
              <w:t>huyện Quốc Oai</w:t>
            </w:r>
            <w:r w:rsidR="00DA6C5A" w:rsidRPr="006D5C0F">
              <w:t>, Hà Nội</w:t>
            </w:r>
          </w:p>
          <w:p w:rsidR="001164C4" w:rsidRPr="006D5C0F" w:rsidRDefault="00EA1BF2" w:rsidP="00DA6C5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ĐT: 0989985091</w:t>
            </w:r>
          </w:p>
        </w:tc>
        <w:tc>
          <w:tcPr>
            <w:tcW w:w="2358" w:type="pct"/>
            <w:vAlign w:val="center"/>
          </w:tcPr>
          <w:p w:rsidR="001164C4" w:rsidRPr="006D5C0F" w:rsidRDefault="00DA6C5A" w:rsidP="001164C4">
            <w:pPr>
              <w:shd w:val="clear" w:color="auto" w:fill="FFFFFF"/>
              <w:jc w:val="both"/>
            </w:pPr>
            <w:r w:rsidRPr="006D5C0F">
              <w:t>Chuyên cung cấp</w:t>
            </w:r>
            <w:r w:rsidR="00BC5227" w:rsidRPr="006D5C0F">
              <w:t xml:space="preserve"> </w:t>
            </w:r>
            <w:r w:rsidR="00EA1BF2" w:rsidRPr="006D5C0F">
              <w:rPr>
                <w:lang w:val="vi-VN"/>
              </w:rPr>
              <w:t>sản phẩm bột ngũ cốc, bột ăn dặm</w:t>
            </w:r>
            <w:r w:rsidR="00336A80" w:rsidRPr="006D5C0F">
              <w:rPr>
                <w:lang w:val="vi-VN"/>
              </w:rPr>
              <w:t xml:space="preserve">. </w:t>
            </w:r>
            <w:r w:rsidRPr="006D5C0F">
              <w:t>Sản phẩm đã được cấp chứng nhận sản phẩm OCOP.</w:t>
            </w:r>
          </w:p>
        </w:tc>
      </w:tr>
      <w:tr w:rsidR="00EA1BF2" w:rsidRPr="006D5C0F" w:rsidTr="00A03AFA">
        <w:trPr>
          <w:trHeight w:val="2907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</w:pPr>
            <w:r w:rsidRPr="006D5C0F">
              <w:t>2</w:t>
            </w:r>
          </w:p>
        </w:tc>
        <w:tc>
          <w:tcPr>
            <w:tcW w:w="1014" w:type="pct"/>
            <w:vAlign w:val="center"/>
          </w:tcPr>
          <w:p w:rsidR="00015A49" w:rsidRPr="006D5C0F" w:rsidRDefault="00015A49" w:rsidP="00015A49">
            <w:pPr>
              <w:shd w:val="clear" w:color="auto" w:fill="FFFFFF"/>
              <w:jc w:val="both"/>
            </w:pPr>
            <w:r w:rsidRPr="006D5C0F">
              <w:rPr>
                <w:lang w:val="vi-VN"/>
              </w:rPr>
              <w:t>Hộ kinh doanh</w:t>
            </w:r>
            <w:r w:rsidRPr="006D5C0F">
              <w:t xml:space="preserve">  Dương Đình</w:t>
            </w:r>
          </w:p>
          <w:p w:rsidR="00015A49" w:rsidRPr="006D5C0F" w:rsidRDefault="00015A49" w:rsidP="00015A49">
            <w:pPr>
              <w:shd w:val="clear" w:color="auto" w:fill="FFFFFF"/>
              <w:jc w:val="both"/>
            </w:pPr>
            <w:r w:rsidRPr="006D5C0F">
              <w:t xml:space="preserve">Kiên </w:t>
            </w:r>
          </w:p>
          <w:p w:rsidR="009440E2" w:rsidRPr="006D5C0F" w:rsidRDefault="009440E2" w:rsidP="00015A49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9440E2" w:rsidRPr="006D5C0F" w:rsidRDefault="00015A49" w:rsidP="009440E2">
            <w:pPr>
              <w:shd w:val="clear" w:color="auto" w:fill="FFFFFF"/>
              <w:jc w:val="both"/>
            </w:pPr>
            <w:r w:rsidRPr="006D5C0F">
              <w:t>Dương Đình Kiên</w:t>
            </w:r>
          </w:p>
        </w:tc>
        <w:tc>
          <w:tcPr>
            <w:tcW w:w="1420" w:type="pct"/>
            <w:vAlign w:val="center"/>
          </w:tcPr>
          <w:p w:rsidR="009440E2" w:rsidRPr="006D5C0F" w:rsidRDefault="00D12A7A" w:rsidP="009440E2">
            <w:pPr>
              <w:shd w:val="clear" w:color="auto" w:fill="FFFFFF"/>
              <w:jc w:val="both"/>
            </w:pPr>
            <w:r w:rsidRPr="006D5C0F">
              <w:t>Xã</w:t>
            </w:r>
            <w:r w:rsidR="008B7C09" w:rsidRPr="006D5C0F">
              <w:t xml:space="preserve"> </w:t>
            </w:r>
            <w:r w:rsidR="00015A49" w:rsidRPr="006D5C0F">
              <w:rPr>
                <w:lang w:val="vi-VN"/>
              </w:rPr>
              <w:t>T</w:t>
            </w:r>
            <w:r w:rsidR="008B7C09" w:rsidRPr="006D5C0F">
              <w:t>ân Hòa</w:t>
            </w:r>
            <w:r w:rsidRPr="006D5C0F">
              <w:t xml:space="preserve">, </w:t>
            </w:r>
            <w:r w:rsidR="00015A49" w:rsidRPr="006D5C0F">
              <w:rPr>
                <w:lang w:val="vi-VN"/>
              </w:rPr>
              <w:t>huyện Quốc Oai</w:t>
            </w:r>
            <w:r w:rsidR="009440E2" w:rsidRPr="006D5C0F">
              <w:t>, Hà Nội</w:t>
            </w:r>
          </w:p>
          <w:p w:rsidR="009440E2" w:rsidRPr="006D5C0F" w:rsidRDefault="00015A49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ĐT: 0966761971</w:t>
            </w:r>
          </w:p>
        </w:tc>
        <w:tc>
          <w:tcPr>
            <w:tcW w:w="2358" w:type="pct"/>
            <w:vAlign w:val="center"/>
          </w:tcPr>
          <w:p w:rsidR="009440E2" w:rsidRPr="006D5C0F" w:rsidRDefault="008E0955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Chuyên sản xuất và cung</w:t>
            </w:r>
            <w:r w:rsidR="00015A49" w:rsidRPr="006D5C0F">
              <w:rPr>
                <w:sz w:val="28"/>
                <w:szCs w:val="28"/>
                <w:lang w:val="vi-VN"/>
              </w:rPr>
              <w:t xml:space="preserve"> cấp miến dong</w:t>
            </w:r>
            <w:r w:rsidRPr="006D5C0F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EA1BF2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:rsidR="009440E2" w:rsidRPr="006D5C0F" w:rsidRDefault="00382443" w:rsidP="009440E2">
            <w:pPr>
              <w:shd w:val="clear" w:color="auto" w:fill="FFFFFF"/>
              <w:jc w:val="both"/>
            </w:pPr>
            <w:r w:rsidRPr="006D5C0F">
              <w:t xml:space="preserve">HTX nấm, đông trùng hạ thảo Biofine </w:t>
            </w:r>
            <w:r w:rsidR="009440E2" w:rsidRPr="006D5C0F">
              <w:t xml:space="preserve">Đại diện: </w:t>
            </w:r>
          </w:p>
          <w:p w:rsidR="009440E2" w:rsidRPr="006D5C0F" w:rsidRDefault="00382443" w:rsidP="009440E2">
            <w:pPr>
              <w:shd w:val="clear" w:color="auto" w:fill="FFFFFF"/>
              <w:jc w:val="both"/>
            </w:pPr>
            <w:r w:rsidRPr="006D5C0F">
              <w:t>Nguyễn Đình Chiều</w:t>
            </w:r>
          </w:p>
        </w:tc>
        <w:tc>
          <w:tcPr>
            <w:tcW w:w="1420" w:type="pct"/>
            <w:vAlign w:val="center"/>
          </w:tcPr>
          <w:p w:rsidR="009440E2" w:rsidRPr="006D5C0F" w:rsidRDefault="00382443" w:rsidP="009440E2">
            <w:r w:rsidRPr="006D5C0F">
              <w:t xml:space="preserve">Xã </w:t>
            </w:r>
            <w:r w:rsidRPr="006D5C0F">
              <w:rPr>
                <w:lang w:val="vi-VN"/>
              </w:rPr>
              <w:t>Sài Sơn</w:t>
            </w:r>
            <w:r w:rsidRPr="006D5C0F">
              <w:t xml:space="preserve">, </w:t>
            </w:r>
            <w:r w:rsidRPr="006D5C0F">
              <w:rPr>
                <w:lang w:val="vi-VN"/>
              </w:rPr>
              <w:t>huyện Quốc Oai</w:t>
            </w:r>
            <w:r w:rsidRPr="006D5C0F">
              <w:t>,</w:t>
            </w:r>
            <w:r w:rsidR="00141844">
              <w:t xml:space="preserve"> </w:t>
            </w:r>
            <w:r w:rsidR="009440E2" w:rsidRPr="006D5C0F">
              <w:t>Hà Nội</w:t>
            </w:r>
          </w:p>
          <w:p w:rsidR="009440E2" w:rsidRPr="006D5C0F" w:rsidRDefault="00382443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ĐT: 0979124386</w:t>
            </w:r>
          </w:p>
        </w:tc>
        <w:tc>
          <w:tcPr>
            <w:tcW w:w="2358" w:type="pct"/>
            <w:vAlign w:val="center"/>
          </w:tcPr>
          <w:p w:rsidR="009440E2" w:rsidRPr="006D5C0F" w:rsidRDefault="005C717B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Chuyên</w:t>
            </w:r>
            <w:r w:rsidR="00EF0ACC" w:rsidRPr="006D5C0F">
              <w:rPr>
                <w:sz w:val="28"/>
                <w:szCs w:val="28"/>
                <w:lang w:val="vi-VN"/>
              </w:rPr>
              <w:t xml:space="preserve"> sản xuất và </w:t>
            </w:r>
            <w:r w:rsidRPr="006D5C0F">
              <w:rPr>
                <w:sz w:val="28"/>
                <w:szCs w:val="28"/>
              </w:rPr>
              <w:t xml:space="preserve">cung cấp </w:t>
            </w:r>
            <w:r w:rsidR="00382443" w:rsidRPr="006D5C0F">
              <w:rPr>
                <w:sz w:val="28"/>
                <w:szCs w:val="28"/>
                <w:lang w:val="vi-VN"/>
              </w:rPr>
              <w:t>nấm, đông trùng hạ thảo các loại</w:t>
            </w:r>
            <w:r w:rsidR="00D12A7A" w:rsidRPr="006D5C0F">
              <w:rPr>
                <w:sz w:val="28"/>
                <w:szCs w:val="28"/>
                <w:lang w:val="de-DE"/>
              </w:rPr>
              <w:t xml:space="preserve">. </w:t>
            </w:r>
            <w:r w:rsidRPr="006D5C0F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tr w:rsidR="00EF0ACC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EF0ACC" w:rsidRPr="006D5C0F" w:rsidRDefault="00EF0ACC" w:rsidP="00EF0AC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:rsidR="00EF0ACC" w:rsidRPr="006D5C0F" w:rsidRDefault="00EF0ACC" w:rsidP="00EF0ACC">
            <w:pPr>
              <w:shd w:val="clear" w:color="auto" w:fill="FFFFFF"/>
              <w:jc w:val="both"/>
            </w:pPr>
            <w:r w:rsidRPr="006D5C0F">
              <w:t xml:space="preserve">Hộ kinh doanh ngũ Nguyễn Hoàng Kim Oanh </w:t>
            </w:r>
          </w:p>
          <w:p w:rsidR="00EF0ACC" w:rsidRPr="006D5C0F" w:rsidRDefault="00EF0ACC" w:rsidP="00EF0ACC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EF0ACC" w:rsidRPr="006D5C0F" w:rsidRDefault="00EF0ACC" w:rsidP="00EF0ACC">
            <w:pPr>
              <w:jc w:val="both"/>
            </w:pPr>
            <w:r w:rsidRPr="006D5C0F">
              <w:t>Nguyễn Hoàng Kim Oanh</w:t>
            </w:r>
          </w:p>
        </w:tc>
        <w:tc>
          <w:tcPr>
            <w:tcW w:w="1420" w:type="pct"/>
            <w:vAlign w:val="center"/>
          </w:tcPr>
          <w:p w:rsidR="00EF0ACC" w:rsidRPr="006D5C0F" w:rsidRDefault="00EF0ACC" w:rsidP="00EF0AC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Xã</w:t>
            </w:r>
            <w:r w:rsidRPr="006D5C0F">
              <w:rPr>
                <w:sz w:val="28"/>
                <w:szCs w:val="28"/>
                <w:lang w:val="vi-VN"/>
              </w:rPr>
              <w:t xml:space="preserve"> </w:t>
            </w:r>
            <w:r w:rsidRPr="006D5C0F">
              <w:rPr>
                <w:sz w:val="28"/>
                <w:szCs w:val="28"/>
              </w:rPr>
              <w:t>Đông Xuân,</w:t>
            </w:r>
            <w:r w:rsidRPr="006D5C0F">
              <w:rPr>
                <w:sz w:val="28"/>
                <w:szCs w:val="28"/>
                <w:lang w:val="vi-VN"/>
              </w:rPr>
              <w:t xml:space="preserve"> </w:t>
            </w:r>
            <w:r w:rsidRPr="006D5C0F">
              <w:rPr>
                <w:sz w:val="28"/>
                <w:szCs w:val="28"/>
              </w:rPr>
              <w:t xml:space="preserve">huyện </w:t>
            </w:r>
            <w:r w:rsidRPr="006D5C0F">
              <w:rPr>
                <w:sz w:val="28"/>
                <w:szCs w:val="28"/>
                <w:lang w:val="vi-VN"/>
              </w:rPr>
              <w:t>Quốc Oai</w:t>
            </w:r>
            <w:r w:rsidRPr="006D5C0F">
              <w:rPr>
                <w:sz w:val="28"/>
                <w:szCs w:val="28"/>
              </w:rPr>
              <w:t xml:space="preserve">, Hà Nội </w:t>
            </w:r>
          </w:p>
          <w:p w:rsidR="00EF0ACC" w:rsidRPr="006D5C0F" w:rsidRDefault="00141844" w:rsidP="00EF0ACC">
            <w:pPr>
              <w:shd w:val="clear" w:color="auto" w:fill="FFFFFF"/>
              <w:jc w:val="both"/>
              <w:rPr>
                <w:lang w:val="vi-VN"/>
              </w:rPr>
            </w:pPr>
            <w:r>
              <w:t>ĐT: 0962</w:t>
            </w:r>
            <w:r w:rsidR="00EF0ACC" w:rsidRPr="006D5C0F">
              <w:t>582192</w:t>
            </w:r>
          </w:p>
        </w:tc>
        <w:tc>
          <w:tcPr>
            <w:tcW w:w="2358" w:type="pct"/>
            <w:vAlign w:val="center"/>
          </w:tcPr>
          <w:p w:rsidR="00EF0ACC" w:rsidRPr="006D5C0F" w:rsidRDefault="00EF0ACC" w:rsidP="00EF0ACC">
            <w:pPr>
              <w:shd w:val="clear" w:color="auto" w:fill="FFFFFF"/>
              <w:jc w:val="both"/>
            </w:pPr>
            <w:r w:rsidRPr="006D5C0F">
              <w:t>Chuyên</w:t>
            </w:r>
            <w:r w:rsidRPr="006D5C0F">
              <w:rPr>
                <w:lang w:val="vi-VN"/>
              </w:rPr>
              <w:t xml:space="preserve"> sản xuất và </w:t>
            </w:r>
            <w:r w:rsidRPr="006D5C0F">
              <w:t xml:space="preserve">cung cấp </w:t>
            </w:r>
            <w:r w:rsidRPr="006D5C0F">
              <w:rPr>
                <w:lang w:val="vi-VN"/>
              </w:rPr>
              <w:t>bột ngũ cốc dinh dưỡng</w:t>
            </w:r>
            <w:r w:rsidRPr="006D5C0F">
              <w:t>… Sản phẩm đã được cấp chứng nhận sản phẩm OCOP.</w:t>
            </w:r>
          </w:p>
        </w:tc>
      </w:tr>
      <w:tr w:rsidR="00AE299D" w:rsidRPr="006D5C0F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FA" w:rsidRPr="006D5C0F" w:rsidRDefault="00A03AFA" w:rsidP="005C717B">
            <w:pPr>
              <w:jc w:val="center"/>
            </w:pPr>
          </w:p>
        </w:tc>
      </w:tr>
    </w:tbl>
    <w:p w:rsidR="00470FDC" w:rsidRPr="006D5C0F" w:rsidRDefault="00470FDC" w:rsidP="00FE1C31">
      <w:pPr>
        <w:jc w:val="center"/>
        <w:rPr>
          <w:bCs/>
          <w:lang w:val="it-IT"/>
        </w:rPr>
      </w:pPr>
    </w:p>
    <w:p w:rsidR="00AE299D" w:rsidRPr="006D5C0F" w:rsidRDefault="00AE299D" w:rsidP="008C689B">
      <w:pPr>
        <w:jc w:val="center"/>
        <w:rPr>
          <w:b/>
          <w:bCs/>
          <w:lang w:val="it-IT"/>
        </w:rPr>
      </w:pPr>
    </w:p>
    <w:p w:rsidR="00AE299D" w:rsidRPr="006D5C0F" w:rsidRDefault="00AE299D" w:rsidP="008C689B">
      <w:pPr>
        <w:jc w:val="center"/>
        <w:rPr>
          <w:b/>
          <w:bCs/>
          <w:lang w:val="it-IT"/>
        </w:rPr>
      </w:pPr>
    </w:p>
    <w:p w:rsidR="00AE299D" w:rsidRPr="006D5C0F" w:rsidRDefault="00AE299D" w:rsidP="008C689B">
      <w:pPr>
        <w:jc w:val="center"/>
        <w:rPr>
          <w:b/>
          <w:bCs/>
          <w:lang w:val="it-IT"/>
        </w:rPr>
      </w:pPr>
    </w:p>
    <w:p w:rsidR="008C689B" w:rsidRPr="006D5C0F" w:rsidRDefault="008C689B" w:rsidP="008C689B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t xml:space="preserve">NHU CẦU MUA, BÁN CỦA CÁC HỘ, CƠ SỞ SẢN XUẤT KINH DOANH </w:t>
      </w:r>
    </w:p>
    <w:p w:rsidR="008C689B" w:rsidRPr="006D5C0F" w:rsidRDefault="008C689B" w:rsidP="008C689B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8C689B" w:rsidRPr="006D5C0F" w:rsidRDefault="00DF62FD" w:rsidP="00DF62FD">
      <w:pPr>
        <w:spacing w:line="360" w:lineRule="auto"/>
      </w:pPr>
      <w:r w:rsidRPr="006D5C0F">
        <w:rPr>
          <w:b/>
          <w:lang w:val="vi-V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85"/>
        <w:gridCol w:w="2523"/>
        <w:gridCol w:w="4468"/>
      </w:tblGrid>
      <w:tr w:rsidR="00AE299D" w:rsidRPr="006D5C0F" w:rsidTr="006D7DF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6D5C0F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6D5C0F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8C689B" w:rsidRPr="006D5C0F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6D5C0F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6D5C0F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27B16" w:rsidRPr="006D5C0F" w:rsidTr="006D7DF8">
        <w:trPr>
          <w:trHeight w:val="2083"/>
        </w:trPr>
        <w:tc>
          <w:tcPr>
            <w:tcW w:w="229" w:type="pct"/>
            <w:vAlign w:val="center"/>
          </w:tcPr>
          <w:p w:rsidR="00A27B16" w:rsidRPr="006D5C0F" w:rsidRDefault="00A27B16" w:rsidP="00A27B16">
            <w:pPr>
              <w:jc w:val="both"/>
            </w:pPr>
            <w:r w:rsidRPr="006D5C0F">
              <w:t>1</w:t>
            </w:r>
          </w:p>
        </w:tc>
        <w:tc>
          <w:tcPr>
            <w:tcW w:w="1055" w:type="pct"/>
            <w:vAlign w:val="center"/>
          </w:tcPr>
          <w:p w:rsidR="00A27B16" w:rsidRPr="006D5C0F" w:rsidRDefault="00A27B16" w:rsidP="00A27B16">
            <w:pPr>
              <w:shd w:val="clear" w:color="auto" w:fill="FFFFFF"/>
              <w:jc w:val="both"/>
            </w:pPr>
            <w:r w:rsidRPr="006D5C0F">
              <w:t>Hộ trồng hoa, cây cảnh</w:t>
            </w:r>
          </w:p>
          <w:p w:rsidR="00A27B16" w:rsidRPr="006D5C0F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t xml:space="preserve">Đại diện: </w:t>
            </w:r>
          </w:p>
          <w:p w:rsidR="00A27B16" w:rsidRPr="006D5C0F" w:rsidRDefault="00394EAA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t>Phạm Thị Yến</w:t>
            </w:r>
          </w:p>
        </w:tc>
        <w:tc>
          <w:tcPr>
            <w:tcW w:w="1341" w:type="pct"/>
            <w:vAlign w:val="center"/>
          </w:tcPr>
          <w:p w:rsidR="00A27B16" w:rsidRPr="006D5C0F" w:rsidRDefault="00394EAA" w:rsidP="00A27B16">
            <w:pPr>
              <w:jc w:val="both"/>
            </w:pPr>
            <w:r w:rsidRPr="006D5C0F">
              <w:rPr>
                <w:lang w:val="de-DE"/>
              </w:rPr>
              <w:t>Phường</w:t>
            </w:r>
            <w:r w:rsidRPr="006D5C0F">
              <w:t xml:space="preserve"> Thạch Bàn</w:t>
            </w:r>
            <w:r w:rsidRPr="006D5C0F">
              <w:rPr>
                <w:lang w:val="vi-VN"/>
              </w:rPr>
              <w:t xml:space="preserve">, </w:t>
            </w:r>
            <w:r w:rsidRPr="006D5C0F">
              <w:rPr>
                <w:lang w:val="de-DE"/>
              </w:rPr>
              <w:t xml:space="preserve">Quận </w:t>
            </w:r>
            <w:r w:rsidRPr="006D5C0F">
              <w:t>Long Biên</w:t>
            </w:r>
            <w:r w:rsidR="00A27B16" w:rsidRPr="006D5C0F">
              <w:t>, Hà Nội</w:t>
            </w:r>
          </w:p>
          <w:p w:rsidR="00A27B16" w:rsidRPr="006D5C0F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 xml:space="preserve">ĐT: </w:t>
            </w:r>
            <w:r w:rsidR="00394EAA" w:rsidRPr="006D5C0F">
              <w:rPr>
                <w:sz w:val="28"/>
                <w:szCs w:val="28"/>
              </w:rPr>
              <w:t>0918672870</w:t>
            </w:r>
          </w:p>
        </w:tc>
        <w:tc>
          <w:tcPr>
            <w:tcW w:w="2375" w:type="pct"/>
            <w:vAlign w:val="center"/>
          </w:tcPr>
          <w:p w:rsidR="00A27B16" w:rsidRPr="006D5C0F" w:rsidRDefault="00A27B16" w:rsidP="00A27B16">
            <w:pPr>
              <w:shd w:val="clear" w:color="auto" w:fill="FFFFFF"/>
              <w:jc w:val="both"/>
            </w:pPr>
            <w:r w:rsidRPr="006D5C0F">
              <w:t xml:space="preserve">Chuyên cung cấp hoa, cây cảnh các loại. </w:t>
            </w:r>
            <w:r w:rsidRPr="006D5C0F">
              <w:rPr>
                <w:lang w:val="vi-VN"/>
              </w:rPr>
              <w:t xml:space="preserve">Thị trường tiêu thụ rộng khắp </w:t>
            </w:r>
            <w:r w:rsidR="00394EAA" w:rsidRPr="006D5C0F">
              <w:rPr>
                <w:lang w:val="vi-VN"/>
              </w:rPr>
              <w:t>Hà Nội</w:t>
            </w:r>
            <w:r w:rsidRPr="006D5C0F">
              <w:t xml:space="preserve"> và các vùng lân cận. </w:t>
            </w:r>
          </w:p>
        </w:tc>
      </w:tr>
      <w:tr w:rsidR="00A27B16" w:rsidRPr="006D5C0F" w:rsidTr="006D7DF8">
        <w:trPr>
          <w:trHeight w:val="2907"/>
        </w:trPr>
        <w:tc>
          <w:tcPr>
            <w:tcW w:w="229" w:type="pct"/>
            <w:vAlign w:val="center"/>
          </w:tcPr>
          <w:p w:rsidR="00A27B16" w:rsidRPr="006D5C0F" w:rsidRDefault="00A27B16" w:rsidP="00A27B16">
            <w:pPr>
              <w:jc w:val="both"/>
            </w:pPr>
            <w:r w:rsidRPr="006D5C0F">
              <w:t>2</w:t>
            </w:r>
          </w:p>
        </w:tc>
        <w:tc>
          <w:tcPr>
            <w:tcW w:w="1055" w:type="pct"/>
            <w:vAlign w:val="center"/>
          </w:tcPr>
          <w:p w:rsidR="00DF62FD" w:rsidRPr="006D5C0F" w:rsidRDefault="00DF62FD" w:rsidP="00DF62FD">
            <w:pPr>
              <w:shd w:val="clear" w:color="auto" w:fill="FFFFFF"/>
              <w:jc w:val="both"/>
            </w:pPr>
            <w:r w:rsidRPr="006D5C0F">
              <w:t>Hộ trồng hoa, cây cảnh</w:t>
            </w:r>
          </w:p>
          <w:p w:rsidR="00DF62FD" w:rsidRPr="006D5C0F" w:rsidRDefault="00A27B16" w:rsidP="00DF62FD">
            <w:pPr>
              <w:spacing w:line="360" w:lineRule="auto"/>
            </w:pPr>
            <w:r w:rsidRPr="006D5C0F">
              <w:rPr>
                <w:spacing w:val="-2"/>
              </w:rPr>
              <w:t xml:space="preserve">Đại diện: </w:t>
            </w:r>
            <w:r w:rsidR="00DF62FD" w:rsidRPr="006D5C0F">
              <w:rPr>
                <w:lang w:val="de-DE"/>
              </w:rPr>
              <w:t xml:space="preserve">Nguyễn </w:t>
            </w:r>
            <w:r w:rsidR="00DF62FD" w:rsidRPr="006D5C0F">
              <w:t>Thị Hải</w:t>
            </w:r>
          </w:p>
          <w:p w:rsidR="00A27B16" w:rsidRPr="006D5C0F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1341" w:type="pct"/>
            <w:vAlign w:val="center"/>
          </w:tcPr>
          <w:p w:rsidR="00DF62FD" w:rsidRPr="006D5C0F" w:rsidRDefault="00DF62FD" w:rsidP="00DF62FD">
            <w:pPr>
              <w:jc w:val="both"/>
            </w:pPr>
            <w:r w:rsidRPr="006D5C0F">
              <w:rPr>
                <w:lang w:val="de-DE"/>
              </w:rPr>
              <w:t>Phường</w:t>
            </w:r>
            <w:r w:rsidRPr="006D5C0F">
              <w:t xml:space="preserve"> Thạch Bàn</w:t>
            </w:r>
            <w:r w:rsidRPr="006D5C0F">
              <w:rPr>
                <w:lang w:val="vi-VN"/>
              </w:rPr>
              <w:t xml:space="preserve">, </w:t>
            </w:r>
            <w:r w:rsidRPr="006D5C0F">
              <w:rPr>
                <w:lang w:val="de-DE"/>
              </w:rPr>
              <w:t xml:space="preserve">Quận </w:t>
            </w:r>
            <w:r w:rsidRPr="006D5C0F">
              <w:t>Long Biên, Hà Nội</w:t>
            </w:r>
          </w:p>
          <w:p w:rsidR="00DF62FD" w:rsidRPr="006D5C0F" w:rsidRDefault="00A27B16" w:rsidP="00DF62FD">
            <w:pPr>
              <w:spacing w:line="360" w:lineRule="auto"/>
            </w:pPr>
            <w:r w:rsidRPr="006D5C0F">
              <w:rPr>
                <w:spacing w:val="-2"/>
              </w:rPr>
              <w:t xml:space="preserve">ĐT: </w:t>
            </w:r>
            <w:r w:rsidR="00DF62FD" w:rsidRPr="006D5C0F">
              <w:t>0389481326</w:t>
            </w:r>
          </w:p>
          <w:p w:rsidR="00A27B16" w:rsidRPr="006D5C0F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A27B16" w:rsidRPr="006D5C0F" w:rsidRDefault="00DF62FD" w:rsidP="00A27B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 xml:space="preserve">Chuyên cung cấp </w:t>
            </w:r>
            <w:r w:rsidRPr="006D5C0F">
              <w:rPr>
                <w:sz w:val="28"/>
                <w:szCs w:val="28"/>
                <w:lang w:val="vi-VN"/>
              </w:rPr>
              <w:t>hoa chậu</w:t>
            </w:r>
            <w:r w:rsidRPr="006D5C0F">
              <w:rPr>
                <w:sz w:val="28"/>
                <w:szCs w:val="28"/>
              </w:rPr>
              <w:t xml:space="preserve">, cây cảnh các loại. </w:t>
            </w:r>
            <w:r w:rsidRPr="006D5C0F">
              <w:rPr>
                <w:sz w:val="28"/>
                <w:szCs w:val="28"/>
                <w:lang w:val="vi-VN"/>
              </w:rPr>
              <w:t>Thị trường tiêu thụ rộng khắp Hà Nội</w:t>
            </w:r>
            <w:r w:rsidRPr="006D5C0F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A27B16" w:rsidRPr="006D5C0F" w:rsidTr="006D7DF8">
        <w:trPr>
          <w:trHeight w:val="2745"/>
        </w:trPr>
        <w:tc>
          <w:tcPr>
            <w:tcW w:w="229" w:type="pct"/>
            <w:vAlign w:val="center"/>
          </w:tcPr>
          <w:p w:rsidR="00A27B16" w:rsidRPr="006D5C0F" w:rsidRDefault="00A27B16" w:rsidP="00A27B16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305C35" w:rsidRPr="006D5C0F" w:rsidRDefault="00305C35" w:rsidP="00305C35">
            <w:r w:rsidRPr="006D5C0F">
              <w:t>Trại giống cây trồng Hà Hùng</w:t>
            </w:r>
          </w:p>
          <w:p w:rsidR="00A27B16" w:rsidRPr="006D5C0F" w:rsidRDefault="00A27B16" w:rsidP="00A27B16">
            <w:pPr>
              <w:shd w:val="clear" w:color="auto" w:fill="FFFFFF"/>
              <w:jc w:val="both"/>
            </w:pPr>
            <w:r w:rsidRPr="006D5C0F">
              <w:rPr>
                <w:lang w:val="vi-VN"/>
              </w:rPr>
              <w:t>Đại diện:</w:t>
            </w:r>
          </w:p>
          <w:p w:rsidR="00A27B16" w:rsidRPr="006D5C0F" w:rsidRDefault="00305C35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t>Nguyễn Thị Hà</w:t>
            </w:r>
          </w:p>
        </w:tc>
        <w:tc>
          <w:tcPr>
            <w:tcW w:w="1341" w:type="pct"/>
            <w:vAlign w:val="center"/>
          </w:tcPr>
          <w:p w:rsidR="00A27B16" w:rsidRPr="006D5C0F" w:rsidRDefault="00A27B16" w:rsidP="00A27B16">
            <w:pPr>
              <w:shd w:val="clear" w:color="auto" w:fill="FFFFFF"/>
              <w:jc w:val="both"/>
              <w:rPr>
                <w:lang w:val="vi-VN"/>
              </w:rPr>
            </w:pPr>
          </w:p>
          <w:p w:rsidR="00305C35" w:rsidRPr="006D5C0F" w:rsidRDefault="00305C35" w:rsidP="00305C35">
            <w:r w:rsidRPr="006D5C0F">
              <w:t xml:space="preserve">Xã Đa Tốn, </w:t>
            </w:r>
            <w:r w:rsidR="0067252C" w:rsidRPr="006D5C0F">
              <w:rPr>
                <w:lang w:val="vi-VN"/>
              </w:rPr>
              <w:t xml:space="preserve">huyện </w:t>
            </w:r>
            <w:r w:rsidRPr="006D5C0F">
              <w:t>Gia Lâm, Hà Nội</w:t>
            </w:r>
          </w:p>
          <w:p w:rsidR="00A27B16" w:rsidRPr="006D5C0F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  <w:lang w:val="vi-VN"/>
              </w:rPr>
              <w:t>ĐT:</w:t>
            </w:r>
            <w:r w:rsidRPr="006D5C0F">
              <w:rPr>
                <w:sz w:val="28"/>
                <w:szCs w:val="28"/>
              </w:rPr>
              <w:t xml:space="preserve"> </w:t>
            </w:r>
            <w:r w:rsidR="0067252C" w:rsidRPr="006D5C0F">
              <w:rPr>
                <w:sz w:val="28"/>
                <w:szCs w:val="28"/>
              </w:rPr>
              <w:t>0975383836</w:t>
            </w:r>
          </w:p>
        </w:tc>
        <w:tc>
          <w:tcPr>
            <w:tcW w:w="2375" w:type="pct"/>
            <w:vAlign w:val="center"/>
          </w:tcPr>
          <w:p w:rsidR="00A27B16" w:rsidRPr="006D5C0F" w:rsidRDefault="00A27B16" w:rsidP="00A27B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D5C0F">
              <w:rPr>
                <w:sz w:val="28"/>
                <w:szCs w:val="28"/>
              </w:rPr>
              <w:t>C</w:t>
            </w:r>
            <w:r w:rsidRPr="006D5C0F">
              <w:rPr>
                <w:sz w:val="28"/>
                <w:szCs w:val="28"/>
                <w:lang w:val="vi-VN"/>
              </w:rPr>
              <w:t xml:space="preserve">huyên </w:t>
            </w:r>
            <w:r w:rsidR="0067252C" w:rsidRPr="006D5C0F">
              <w:rPr>
                <w:sz w:val="28"/>
                <w:szCs w:val="28"/>
                <w:lang w:val="vi-VN"/>
              </w:rPr>
              <w:t>sản xuất</w:t>
            </w:r>
            <w:r w:rsidRPr="006D5C0F">
              <w:rPr>
                <w:sz w:val="28"/>
                <w:szCs w:val="28"/>
              </w:rPr>
              <w:t xml:space="preserve"> và cung cấp</w:t>
            </w:r>
            <w:r w:rsidRPr="006D5C0F">
              <w:rPr>
                <w:sz w:val="28"/>
                <w:szCs w:val="28"/>
                <w:lang w:val="vi-VN"/>
              </w:rPr>
              <w:t xml:space="preserve"> </w:t>
            </w:r>
            <w:r w:rsidR="0067252C" w:rsidRPr="006D5C0F">
              <w:rPr>
                <w:sz w:val="28"/>
                <w:szCs w:val="28"/>
                <w:lang w:val="vi-VN"/>
              </w:rPr>
              <w:t xml:space="preserve">cây giống </w:t>
            </w:r>
            <w:r w:rsidRPr="006D5C0F">
              <w:rPr>
                <w:sz w:val="28"/>
                <w:szCs w:val="28"/>
                <w:lang w:val="vi-VN"/>
              </w:rPr>
              <w:t xml:space="preserve">các loại. Thị trường tiêu thụ rộng khắp </w:t>
            </w:r>
            <w:r w:rsidRPr="006D5C0F">
              <w:rPr>
                <w:sz w:val="28"/>
                <w:szCs w:val="28"/>
              </w:rPr>
              <w:t xml:space="preserve">huyện </w:t>
            </w:r>
            <w:r w:rsidR="0067252C" w:rsidRPr="006D5C0F">
              <w:rPr>
                <w:spacing w:val="-8"/>
                <w:sz w:val="28"/>
                <w:szCs w:val="28"/>
                <w:lang w:val="vi-VN"/>
              </w:rPr>
              <w:t>Gia Lâm</w:t>
            </w:r>
            <w:r w:rsidRPr="006D5C0F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A27B16" w:rsidRPr="006D5C0F" w:rsidTr="006D7DF8">
        <w:trPr>
          <w:trHeight w:val="2745"/>
        </w:trPr>
        <w:tc>
          <w:tcPr>
            <w:tcW w:w="229" w:type="pct"/>
            <w:vAlign w:val="center"/>
          </w:tcPr>
          <w:p w:rsidR="00A27B16" w:rsidRPr="006D5C0F" w:rsidRDefault="00A27B16" w:rsidP="00A27B16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67252C" w:rsidRPr="006D5C0F" w:rsidRDefault="0067252C" w:rsidP="00A27B16">
            <w:pPr>
              <w:shd w:val="clear" w:color="auto" w:fill="FFFFFF"/>
              <w:jc w:val="both"/>
            </w:pPr>
            <w:r w:rsidRPr="006D5C0F">
              <w:t xml:space="preserve">Nhà vườn Hoa giấy </w:t>
            </w:r>
            <w:r w:rsidRPr="006D5C0F">
              <w:rPr>
                <w:lang w:val="vi-VN"/>
              </w:rPr>
              <w:t>T</w:t>
            </w:r>
            <w:r w:rsidRPr="006D5C0F">
              <w:t>uyến Mạnh</w:t>
            </w:r>
          </w:p>
          <w:p w:rsidR="00A27B16" w:rsidRPr="006D5C0F" w:rsidRDefault="0067252C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t xml:space="preserve"> </w:t>
            </w:r>
            <w:r w:rsidR="00A27B16" w:rsidRPr="006D5C0F">
              <w:t xml:space="preserve">Đại diện: </w:t>
            </w:r>
          </w:p>
          <w:p w:rsidR="00A27B16" w:rsidRPr="006D5C0F" w:rsidRDefault="0067252C" w:rsidP="00A27B16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t>Nguyễn Văn Mạnh</w:t>
            </w:r>
          </w:p>
        </w:tc>
        <w:tc>
          <w:tcPr>
            <w:tcW w:w="1341" w:type="pct"/>
            <w:vAlign w:val="center"/>
          </w:tcPr>
          <w:p w:rsidR="0067252C" w:rsidRPr="006D5C0F" w:rsidRDefault="0067252C" w:rsidP="0067252C">
            <w:r w:rsidRPr="006D5C0F">
              <w:t xml:space="preserve">Xã </w:t>
            </w:r>
            <w:r w:rsidRPr="006D5C0F">
              <w:rPr>
                <w:lang w:val="vi-VN"/>
              </w:rPr>
              <w:t>Phù Đổng</w:t>
            </w:r>
            <w:r w:rsidRPr="006D5C0F">
              <w:t xml:space="preserve">, </w:t>
            </w:r>
            <w:r w:rsidRPr="006D5C0F">
              <w:rPr>
                <w:lang w:val="vi-VN"/>
              </w:rPr>
              <w:t xml:space="preserve">huyện </w:t>
            </w:r>
            <w:r w:rsidRPr="006D5C0F">
              <w:t>Gia Lâm, Hà Nội</w:t>
            </w:r>
          </w:p>
          <w:p w:rsidR="00A27B16" w:rsidRPr="006D5C0F" w:rsidRDefault="0067252C" w:rsidP="0067252C">
            <w:pPr>
              <w:shd w:val="clear" w:color="auto" w:fill="FFFFFF"/>
              <w:jc w:val="both"/>
              <w:rPr>
                <w:lang w:val="vi-VN"/>
              </w:rPr>
            </w:pPr>
            <w:r w:rsidRPr="006D5C0F">
              <w:rPr>
                <w:lang w:val="vi-VN"/>
              </w:rPr>
              <w:t>ĐT:</w:t>
            </w:r>
            <w:r w:rsidRPr="006D5C0F">
              <w:t xml:space="preserve"> 0973319588</w:t>
            </w:r>
          </w:p>
        </w:tc>
        <w:tc>
          <w:tcPr>
            <w:tcW w:w="2375" w:type="pct"/>
            <w:vAlign w:val="center"/>
          </w:tcPr>
          <w:p w:rsidR="00A27B16" w:rsidRPr="006D5C0F" w:rsidRDefault="00A27B16" w:rsidP="00A27B16">
            <w:pPr>
              <w:shd w:val="clear" w:color="auto" w:fill="FFFFFF"/>
              <w:jc w:val="both"/>
            </w:pPr>
            <w:r w:rsidRPr="006D5C0F">
              <w:t xml:space="preserve">Chuyên cung cấp </w:t>
            </w:r>
            <w:r w:rsidR="0067252C" w:rsidRPr="006D5C0F">
              <w:rPr>
                <w:lang w:val="vi-VN"/>
              </w:rPr>
              <w:t xml:space="preserve">cây công trình, hoa giấy các loại </w:t>
            </w:r>
            <w:r w:rsidRPr="006D5C0F">
              <w:rPr>
                <w:lang w:val="vi-VN"/>
              </w:rPr>
              <w:t>với số lượng lớn</w:t>
            </w:r>
            <w:r w:rsidRPr="006D5C0F">
              <w:t xml:space="preserve">, đảm bảo chất lượng. </w:t>
            </w:r>
            <w:r w:rsidRPr="006D5C0F">
              <w:rPr>
                <w:lang w:val="vi-VN"/>
              </w:rPr>
              <w:t xml:space="preserve">Thị trường tiêu thụ rộng khắp </w:t>
            </w:r>
            <w:r w:rsidRPr="006D5C0F">
              <w:rPr>
                <w:lang w:val="de-DE"/>
              </w:rPr>
              <w:t xml:space="preserve">huyện </w:t>
            </w:r>
            <w:r w:rsidR="0067252C" w:rsidRPr="006D5C0F">
              <w:t>Gia Lâm</w:t>
            </w:r>
            <w:r w:rsidR="0067252C" w:rsidRPr="006D5C0F">
              <w:rPr>
                <w:lang w:val="vi-VN"/>
              </w:rPr>
              <w:t xml:space="preserve"> </w:t>
            </w:r>
            <w:r w:rsidRPr="006D5C0F">
              <w:t>và các vùng lân cận.</w:t>
            </w:r>
          </w:p>
        </w:tc>
      </w:tr>
    </w:tbl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47054" w:rsidRPr="006D5C0F" w:rsidRDefault="00A47054" w:rsidP="001A3793">
      <w:pPr>
        <w:jc w:val="center"/>
        <w:rPr>
          <w:bCs/>
          <w:color w:val="000000" w:themeColor="text1"/>
          <w:lang w:val="es-ES"/>
        </w:rPr>
      </w:pPr>
    </w:p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E299D" w:rsidRPr="006D5C0F" w:rsidRDefault="00AE299D" w:rsidP="001A3793">
      <w:pPr>
        <w:jc w:val="center"/>
        <w:rPr>
          <w:bCs/>
          <w:color w:val="000000" w:themeColor="text1"/>
          <w:lang w:val="es-ES"/>
        </w:rPr>
      </w:pPr>
    </w:p>
    <w:p w:rsidR="001A3793" w:rsidRPr="006D5C0F" w:rsidRDefault="001A3793" w:rsidP="001A3793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lastRenderedPageBreak/>
        <w:t>NHU CẦU MUA, BÁN CỦA CÁC TRANG TRẠI</w:t>
      </w:r>
    </w:p>
    <w:p w:rsidR="001A3793" w:rsidRPr="006D5C0F" w:rsidRDefault="001A3793" w:rsidP="001A3793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t>TRÊN ĐỊA BÀN</w:t>
      </w:r>
      <w:r w:rsidR="007364C2" w:rsidRPr="006D5C0F">
        <w:rPr>
          <w:bCs/>
          <w:color w:val="000000" w:themeColor="text1"/>
          <w:lang w:val="es-ES"/>
        </w:rPr>
        <w:t xml:space="preserve"> THÀNH PHỐ</w:t>
      </w:r>
      <w:r w:rsidRPr="006D5C0F">
        <w:rPr>
          <w:bCs/>
          <w:color w:val="000000" w:themeColor="text1"/>
          <w:lang w:val="es-ES"/>
        </w:rPr>
        <w:t xml:space="preserve"> HÀ NỘI</w:t>
      </w:r>
    </w:p>
    <w:p w:rsidR="00A3763A" w:rsidRPr="006D5C0F" w:rsidRDefault="00622159" w:rsidP="00622159">
      <w:pPr>
        <w:spacing w:line="360" w:lineRule="auto"/>
        <w:rPr>
          <w:bCs/>
          <w:color w:val="000000" w:themeColor="text1"/>
          <w:lang w:val="es-ES"/>
        </w:rPr>
      </w:pPr>
      <w:r w:rsidRPr="006D5C0F">
        <w:rPr>
          <w:lang w:val="vi-VN"/>
        </w:rPr>
        <w:t xml:space="preserve"> 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1953"/>
        <w:gridCol w:w="3182"/>
        <w:gridCol w:w="3741"/>
      </w:tblGrid>
      <w:tr w:rsidR="00C14797" w:rsidRPr="006D5C0F" w:rsidTr="009713B5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6D5C0F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67252C" w:rsidRPr="006D5C0F" w:rsidTr="009713B5">
        <w:trPr>
          <w:trHeight w:val="2083"/>
        </w:trPr>
        <w:tc>
          <w:tcPr>
            <w:tcW w:w="205" w:type="pct"/>
            <w:vAlign w:val="center"/>
          </w:tcPr>
          <w:p w:rsidR="0067252C" w:rsidRPr="006D5C0F" w:rsidRDefault="0067252C" w:rsidP="0067252C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55" w:type="pct"/>
            <w:vAlign w:val="center"/>
          </w:tcPr>
          <w:p w:rsidR="0067252C" w:rsidRPr="006D5C0F" w:rsidRDefault="0067252C" w:rsidP="006725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67252C" w:rsidRPr="006D5C0F" w:rsidRDefault="0067252C" w:rsidP="006725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67252C" w:rsidRPr="006D5C0F" w:rsidRDefault="0067252C" w:rsidP="0067252C">
            <w:pPr>
              <w:spacing w:line="360" w:lineRule="auto"/>
            </w:pPr>
            <w:r w:rsidRPr="006D5C0F">
              <w:t>Cao Thị Lam</w:t>
            </w:r>
          </w:p>
        </w:tc>
        <w:tc>
          <w:tcPr>
            <w:tcW w:w="1719" w:type="pct"/>
            <w:vAlign w:val="center"/>
          </w:tcPr>
          <w:p w:rsidR="0067252C" w:rsidRPr="006D5C0F" w:rsidRDefault="0067252C" w:rsidP="0067252C">
            <w:pPr>
              <w:jc w:val="both"/>
            </w:pPr>
            <w:r w:rsidRPr="006D5C0F">
              <w:rPr>
                <w:lang w:val="vi-VN"/>
              </w:rPr>
              <w:t>X</w:t>
            </w:r>
            <w:r w:rsidRPr="006D5C0F">
              <w:t>ã Tàm Xá</w:t>
            </w:r>
            <w:r w:rsidRPr="006D5C0F">
              <w:rPr>
                <w:lang w:val="vi-VN"/>
              </w:rPr>
              <w:t>,</w:t>
            </w:r>
            <w:r w:rsidRPr="006D5C0F">
              <w:t xml:space="preserve"> </w:t>
            </w:r>
            <w:r w:rsidRPr="006D5C0F">
              <w:rPr>
                <w:lang w:val="vi-VN"/>
              </w:rPr>
              <w:t>h</w:t>
            </w:r>
            <w:r w:rsidRPr="006D5C0F">
              <w:t>uyện Đông Anh, Hà Nội</w:t>
            </w:r>
          </w:p>
          <w:p w:rsidR="0067252C" w:rsidRPr="006D5C0F" w:rsidRDefault="0067252C" w:rsidP="0067252C">
            <w:pPr>
              <w:jc w:val="both"/>
            </w:pPr>
            <w:r w:rsidRPr="006D5C0F">
              <w:t>ĐT: 0387968515</w:t>
            </w:r>
          </w:p>
          <w:p w:rsidR="0067252C" w:rsidRPr="006D5C0F" w:rsidRDefault="0067252C" w:rsidP="0067252C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021" w:type="pct"/>
            <w:vAlign w:val="center"/>
          </w:tcPr>
          <w:p w:rsidR="0067252C" w:rsidRPr="006D5C0F" w:rsidRDefault="0067252C" w:rsidP="0067252C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BVTV, phân bón, giống</w:t>
            </w:r>
            <w:r w:rsidRPr="006D5C0F">
              <w:t xml:space="preserve"> </w:t>
            </w:r>
            <w:r w:rsidRPr="006D5C0F">
              <w:rPr>
                <w:lang w:val="vi-VN"/>
              </w:rPr>
              <w:t xml:space="preserve"> cây trồng </w:t>
            </w:r>
            <w:r w:rsidRPr="006D5C0F">
              <w:t xml:space="preserve">các loại </w:t>
            </w:r>
            <w:r w:rsidRPr="006D5C0F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tr w:rsidR="00A27B16" w:rsidRPr="006D5C0F" w:rsidTr="009713B5">
        <w:trPr>
          <w:trHeight w:val="2745"/>
        </w:trPr>
        <w:tc>
          <w:tcPr>
            <w:tcW w:w="205" w:type="pct"/>
            <w:vAlign w:val="center"/>
          </w:tcPr>
          <w:p w:rsidR="00A27B16" w:rsidRPr="006D5C0F" w:rsidRDefault="00A27B16" w:rsidP="00A27B16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55" w:type="pct"/>
            <w:vAlign w:val="center"/>
          </w:tcPr>
          <w:p w:rsidR="00A27B16" w:rsidRPr="006D5C0F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A27B16" w:rsidRPr="006D5C0F" w:rsidRDefault="00A27B16" w:rsidP="00A27B1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2E0421" w:rsidRPr="006D5C0F" w:rsidRDefault="002E0421" w:rsidP="002E0421">
            <w:pPr>
              <w:spacing w:line="360" w:lineRule="auto"/>
            </w:pPr>
            <w:r w:rsidRPr="006D5C0F">
              <w:t>Trần Thị Thu Hằng</w:t>
            </w:r>
          </w:p>
          <w:p w:rsidR="00A27B16" w:rsidRPr="006D5C0F" w:rsidRDefault="00A27B16" w:rsidP="00A27B16">
            <w:pPr>
              <w:jc w:val="both"/>
              <w:rPr>
                <w:bCs/>
                <w:color w:val="000000" w:themeColor="text1"/>
                <w:lang w:val="it-IT"/>
              </w:rPr>
            </w:pPr>
          </w:p>
        </w:tc>
        <w:tc>
          <w:tcPr>
            <w:tcW w:w="1719" w:type="pct"/>
            <w:vAlign w:val="center"/>
          </w:tcPr>
          <w:p w:rsidR="002E0421" w:rsidRPr="006D5C0F" w:rsidRDefault="002E0421" w:rsidP="002E0421">
            <w:pPr>
              <w:jc w:val="both"/>
            </w:pPr>
            <w:r w:rsidRPr="006D5C0F">
              <w:rPr>
                <w:lang w:val="vi-VN"/>
              </w:rPr>
              <w:t>X</w:t>
            </w:r>
            <w:r w:rsidRPr="006D5C0F">
              <w:t xml:space="preserve">ã </w:t>
            </w:r>
            <w:r w:rsidRPr="006D5C0F">
              <w:rPr>
                <w:lang w:val="vi-VN"/>
              </w:rPr>
              <w:t>Nguyên Khê,</w:t>
            </w:r>
            <w:r w:rsidRPr="006D5C0F">
              <w:t xml:space="preserve"> </w:t>
            </w:r>
            <w:r w:rsidRPr="006D5C0F">
              <w:rPr>
                <w:lang w:val="vi-VN"/>
              </w:rPr>
              <w:t>h</w:t>
            </w:r>
            <w:r w:rsidRPr="006D5C0F">
              <w:t>uyện Đông Anh, Hà Nội</w:t>
            </w:r>
          </w:p>
          <w:p w:rsidR="002E0421" w:rsidRPr="006D5C0F" w:rsidRDefault="00A27B16" w:rsidP="002E0421">
            <w:pPr>
              <w:spacing w:line="360" w:lineRule="auto"/>
            </w:pPr>
            <w:r w:rsidRPr="006D5C0F">
              <w:t xml:space="preserve">ĐT: </w:t>
            </w:r>
            <w:r w:rsidR="002E0421" w:rsidRPr="006D5C0F">
              <w:t>0986227025</w:t>
            </w:r>
          </w:p>
          <w:p w:rsidR="00A27B16" w:rsidRPr="006D5C0F" w:rsidRDefault="00A27B16" w:rsidP="00A27B16">
            <w:pPr>
              <w:jc w:val="both"/>
            </w:pPr>
          </w:p>
          <w:p w:rsidR="00A27B16" w:rsidRPr="006D5C0F" w:rsidRDefault="00A27B16" w:rsidP="00A27B16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021" w:type="pct"/>
            <w:vAlign w:val="center"/>
          </w:tcPr>
          <w:p w:rsidR="00A27B16" w:rsidRPr="006D5C0F" w:rsidRDefault="002E0421" w:rsidP="00A27B16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BVTV, phân bón, giống</w:t>
            </w:r>
            <w:r w:rsidRPr="006D5C0F">
              <w:t xml:space="preserve"> </w:t>
            </w:r>
            <w:r w:rsidRPr="006D5C0F">
              <w:rPr>
                <w:lang w:val="vi-VN"/>
              </w:rPr>
              <w:t xml:space="preserve"> cây trồng </w:t>
            </w:r>
            <w:r w:rsidRPr="006D5C0F">
              <w:t xml:space="preserve">các loại </w:t>
            </w:r>
            <w:r w:rsidRPr="006D5C0F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tr w:rsidR="00A96C27" w:rsidRPr="006D5C0F" w:rsidTr="009713B5">
        <w:trPr>
          <w:trHeight w:val="1833"/>
        </w:trPr>
        <w:tc>
          <w:tcPr>
            <w:tcW w:w="205" w:type="pct"/>
            <w:vAlign w:val="center"/>
          </w:tcPr>
          <w:p w:rsidR="00A96C27" w:rsidRPr="006D5C0F" w:rsidRDefault="00A96C27" w:rsidP="00A96C27">
            <w:pPr>
              <w:jc w:val="both"/>
              <w:rPr>
                <w:color w:val="000000" w:themeColor="text1"/>
              </w:rPr>
            </w:pPr>
            <w:bookmarkStart w:id="1" w:name="_Hlk54707062"/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55" w:type="pct"/>
            <w:vAlign w:val="center"/>
          </w:tcPr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A96C27" w:rsidRPr="006D5C0F" w:rsidRDefault="00A96C27" w:rsidP="00A96C27">
            <w:pPr>
              <w:spacing w:line="360" w:lineRule="auto"/>
            </w:pPr>
            <w:r w:rsidRPr="006D5C0F">
              <w:t>Lê Thị Thanh Huyền</w:t>
            </w:r>
          </w:p>
          <w:p w:rsidR="00A96C27" w:rsidRPr="006D5C0F" w:rsidRDefault="00A96C27" w:rsidP="00A96C27"/>
        </w:tc>
        <w:tc>
          <w:tcPr>
            <w:tcW w:w="1719" w:type="pct"/>
            <w:vAlign w:val="center"/>
          </w:tcPr>
          <w:p w:rsidR="00A96C27" w:rsidRPr="006D5C0F" w:rsidRDefault="00A96C27" w:rsidP="00A96C27">
            <w:pPr>
              <w:jc w:val="both"/>
            </w:pPr>
            <w:r w:rsidRPr="006D5C0F">
              <w:rPr>
                <w:lang w:val="vi-VN"/>
              </w:rPr>
              <w:t>X</w:t>
            </w:r>
            <w:r w:rsidRPr="006D5C0F">
              <w:t xml:space="preserve">ã </w:t>
            </w:r>
            <w:r w:rsidRPr="006D5C0F">
              <w:rPr>
                <w:lang w:val="vi-VN"/>
              </w:rPr>
              <w:t>Kim Nỗ,</w:t>
            </w:r>
            <w:r w:rsidRPr="006D5C0F">
              <w:t xml:space="preserve"> </w:t>
            </w:r>
            <w:r w:rsidRPr="006D5C0F">
              <w:rPr>
                <w:lang w:val="vi-VN"/>
              </w:rPr>
              <w:t>h</w:t>
            </w:r>
            <w:r w:rsidRPr="006D5C0F">
              <w:t>uyện Đông Anh, Hà Nội</w:t>
            </w:r>
          </w:p>
          <w:p w:rsidR="00A96C27" w:rsidRPr="006D5C0F" w:rsidRDefault="00A96C27" w:rsidP="00A96C27">
            <w:pPr>
              <w:spacing w:line="360" w:lineRule="auto"/>
            </w:pPr>
            <w:r w:rsidRPr="006D5C0F">
              <w:t>ĐT: 0353380209</w:t>
            </w:r>
          </w:p>
          <w:p w:rsidR="00A96C27" w:rsidRPr="006D5C0F" w:rsidRDefault="00A96C27" w:rsidP="00A96C27">
            <w:pPr>
              <w:jc w:val="both"/>
            </w:pPr>
          </w:p>
          <w:p w:rsidR="00A96C27" w:rsidRPr="006D5C0F" w:rsidRDefault="00A96C27" w:rsidP="00A96C27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1" w:type="pct"/>
            <w:vAlign w:val="center"/>
          </w:tcPr>
          <w:p w:rsidR="00A96C27" w:rsidRPr="006D5C0F" w:rsidRDefault="00A96C27" w:rsidP="00A96C2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BVTV, phân bón, giống</w:t>
            </w:r>
            <w:r w:rsidRPr="006D5C0F">
              <w:t xml:space="preserve"> </w:t>
            </w:r>
            <w:r w:rsidRPr="006D5C0F">
              <w:rPr>
                <w:lang w:val="vi-VN"/>
              </w:rPr>
              <w:t xml:space="preserve"> cây trồng </w:t>
            </w:r>
            <w:r w:rsidRPr="006D5C0F">
              <w:t xml:space="preserve">các loại </w:t>
            </w:r>
            <w:r w:rsidRPr="006D5C0F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bookmarkEnd w:id="1"/>
      <w:tr w:rsidR="00A96C27" w:rsidRPr="006D5C0F" w:rsidTr="009713B5">
        <w:trPr>
          <w:trHeight w:val="1338"/>
        </w:trPr>
        <w:tc>
          <w:tcPr>
            <w:tcW w:w="205" w:type="pct"/>
            <w:vAlign w:val="center"/>
          </w:tcPr>
          <w:p w:rsidR="00A96C27" w:rsidRPr="006D5C0F" w:rsidRDefault="00A96C27" w:rsidP="00A96C27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055" w:type="pct"/>
            <w:vAlign w:val="center"/>
          </w:tcPr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6D5C0F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A96C27" w:rsidRPr="006D5C0F" w:rsidRDefault="00A96C27" w:rsidP="00A96C2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A96C27" w:rsidRPr="006D5C0F" w:rsidRDefault="00A96C27" w:rsidP="00A96C2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D5C0F">
              <w:rPr>
                <w:color w:val="000000"/>
              </w:rPr>
              <w:t>Nguyễn</w:t>
            </w:r>
            <w:r w:rsidRPr="006D5C0F">
              <w:rPr>
                <w:color w:val="000000"/>
                <w:lang w:val="vi-VN"/>
              </w:rPr>
              <w:t xml:space="preserve"> </w:t>
            </w:r>
            <w:r w:rsidRPr="006D5C0F">
              <w:rPr>
                <w:color w:val="000000"/>
              </w:rPr>
              <w:t>Văn Loạn</w:t>
            </w:r>
            <w:r w:rsidRPr="006D5C0F">
              <w:rPr>
                <w:color w:val="000000" w:themeColor="text1"/>
              </w:rPr>
              <w:t xml:space="preserve"> </w:t>
            </w:r>
          </w:p>
        </w:tc>
        <w:tc>
          <w:tcPr>
            <w:tcW w:w="1719" w:type="pct"/>
            <w:vAlign w:val="center"/>
          </w:tcPr>
          <w:p w:rsidR="00A96C27" w:rsidRPr="006D5C0F" w:rsidRDefault="00A96C27" w:rsidP="00A96C27">
            <w:pPr>
              <w:jc w:val="both"/>
            </w:pPr>
            <w:r w:rsidRPr="006D5C0F">
              <w:rPr>
                <w:color w:val="000000"/>
                <w:lang w:val="pt-BR"/>
              </w:rPr>
              <w:t xml:space="preserve">Xã </w:t>
            </w:r>
            <w:r w:rsidRPr="006D5C0F">
              <w:rPr>
                <w:color w:val="000000"/>
              </w:rPr>
              <w:t>Vĩnh Quỳnh</w:t>
            </w:r>
            <w:r w:rsidRPr="006D5C0F">
              <w:rPr>
                <w:color w:val="000000"/>
                <w:lang w:val="vi-VN"/>
              </w:rPr>
              <w:t>, Huyện Thanh Trì</w:t>
            </w:r>
            <w:r w:rsidRPr="006D5C0F">
              <w:t>, Hà Nội</w:t>
            </w:r>
          </w:p>
          <w:p w:rsidR="00A96C27" w:rsidRPr="006D5C0F" w:rsidRDefault="00A96C27" w:rsidP="00A96C27">
            <w:pPr>
              <w:spacing w:line="360" w:lineRule="auto"/>
            </w:pPr>
            <w:r w:rsidRPr="006D5C0F">
              <w:t>ĐT: 0972452146</w:t>
            </w:r>
          </w:p>
          <w:p w:rsidR="00A96C27" w:rsidRPr="006D5C0F" w:rsidRDefault="00A96C27" w:rsidP="00A96C27">
            <w:pPr>
              <w:jc w:val="both"/>
            </w:pPr>
          </w:p>
          <w:p w:rsidR="00A96C27" w:rsidRPr="006D5C0F" w:rsidRDefault="00A96C27" w:rsidP="00A96C27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</w:p>
        </w:tc>
        <w:tc>
          <w:tcPr>
            <w:tcW w:w="2021" w:type="pct"/>
            <w:vAlign w:val="center"/>
          </w:tcPr>
          <w:p w:rsidR="00A96C27" w:rsidRPr="006D5C0F" w:rsidRDefault="00A96C27" w:rsidP="00A96C2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  <w:lang w:val="it-IT"/>
              </w:rPr>
            </w:pPr>
            <w:r w:rsidRPr="006D5C0F">
              <w:t>Chuyên</w:t>
            </w:r>
            <w:r w:rsidRPr="006D5C0F">
              <w:rPr>
                <w:lang w:val="vi-VN"/>
              </w:rPr>
              <w:t xml:space="preserve"> cung cấp thuốc BVTV, phân bón, giống</w:t>
            </w:r>
            <w:r w:rsidRPr="006D5C0F">
              <w:t xml:space="preserve"> </w:t>
            </w:r>
            <w:r w:rsidRPr="006D5C0F">
              <w:rPr>
                <w:lang w:val="vi-VN"/>
              </w:rPr>
              <w:t xml:space="preserve"> cây trồng </w:t>
            </w:r>
            <w:r w:rsidRPr="006D5C0F">
              <w:t xml:space="preserve">các loại </w:t>
            </w:r>
            <w:r w:rsidRPr="006D5C0F">
              <w:rPr>
                <w:color w:val="000000" w:themeColor="text1"/>
                <w:lang w:val="it-IT"/>
              </w:rPr>
              <w:t>đảm bảo chất lượng.</w:t>
            </w:r>
          </w:p>
        </w:tc>
      </w:tr>
    </w:tbl>
    <w:p w:rsidR="00754C33" w:rsidRPr="006D5C0F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6D0D1E" w:rsidRPr="006D5C0F" w:rsidRDefault="006D0D1E" w:rsidP="000D57B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A96C27" w:rsidRPr="006D5C0F" w:rsidRDefault="00622159" w:rsidP="00A96C27">
      <w:pPr>
        <w:spacing w:line="360" w:lineRule="auto"/>
        <w:rPr>
          <w:lang w:val="vi-VN"/>
        </w:rPr>
      </w:pPr>
      <w:r w:rsidRPr="006D5C0F">
        <w:rPr>
          <w:lang w:val="vi-VN"/>
        </w:rPr>
        <w:t xml:space="preserve"> </w:t>
      </w:r>
    </w:p>
    <w:p w:rsidR="00727677" w:rsidRPr="006D5C0F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6D5C0F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6D5C0F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Pr="006D5C0F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Pr="006D5C0F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Pr="006D5C0F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6D5C0F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6D5C0F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A97710" w:rsidRPr="006D5C0F" w:rsidRDefault="00A97710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5A3C7A" w:rsidRPr="006D5C0F" w:rsidRDefault="005A3C7A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A97710" w:rsidRPr="006D5C0F" w:rsidRDefault="00047661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/>
          <w:color w:val="000000" w:themeColor="text1"/>
        </w:rPr>
        <w:t xml:space="preserve"> </w:t>
      </w:r>
      <w:r w:rsidR="00A97710" w:rsidRPr="006D5C0F">
        <w:rPr>
          <w:bCs/>
          <w:color w:val="000000" w:themeColor="text1"/>
          <w:lang w:val="es-ES"/>
        </w:rPr>
        <w:t>NHU CẦU MUA, BÁN CỦA CÁC TRANG TRẠI</w:t>
      </w:r>
    </w:p>
    <w:p w:rsidR="00A97710" w:rsidRPr="006D5C0F" w:rsidRDefault="00A97710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t>TRÊN ĐỊA BÀN THÀNH PHỐ HÀ NỘI</w:t>
      </w:r>
    </w:p>
    <w:p w:rsidR="00C20552" w:rsidRPr="006D5C0F" w:rsidRDefault="00C20552" w:rsidP="00701078">
      <w:pPr>
        <w:ind w:firstLine="720"/>
        <w:jc w:val="both"/>
        <w:rPr>
          <w:color w:val="000000" w:themeColor="text1"/>
        </w:rPr>
      </w:pPr>
    </w:p>
    <w:p w:rsidR="00966BB5" w:rsidRPr="006D5C0F" w:rsidRDefault="00966BB5" w:rsidP="00701078">
      <w:pPr>
        <w:ind w:firstLine="720"/>
        <w:jc w:val="both"/>
        <w:rPr>
          <w:color w:val="000000" w:themeColor="text1"/>
        </w:rPr>
      </w:pPr>
      <w:r w:rsidRPr="006D5C0F">
        <w:rPr>
          <w:color w:val="000000" w:themeColor="text1"/>
        </w:rPr>
        <w:tab/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2768"/>
        <w:gridCol w:w="2537"/>
        <w:gridCol w:w="3706"/>
      </w:tblGrid>
      <w:tr w:rsidR="00C14797" w:rsidRPr="006D5C0F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6D5C0F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7E6D53" w:rsidRPr="006D5C0F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53" w:rsidRPr="006D5C0F" w:rsidRDefault="007E6D53" w:rsidP="007E6D53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4" w:type="pct"/>
            <w:vAlign w:val="center"/>
          </w:tcPr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Cơ sở sản xuất gốm sứ Ánh Tuyết</w:t>
            </w:r>
          </w:p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7E6D53" w:rsidRPr="006D5C0F" w:rsidRDefault="007E6D53" w:rsidP="007E6D53">
            <w:pPr>
              <w:spacing w:line="340" w:lineRule="exact"/>
              <w:jc w:val="both"/>
            </w:pPr>
            <w:r w:rsidRPr="006D5C0F">
              <w:t>Đỗ Văn Ánh</w:t>
            </w:r>
          </w:p>
        </w:tc>
        <w:tc>
          <w:tcPr>
            <w:tcW w:w="1351" w:type="pct"/>
            <w:vAlign w:val="center"/>
          </w:tcPr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Xã Bát Tràng, huyện Gia Lâm, Hà Nội </w:t>
            </w:r>
          </w:p>
          <w:p w:rsidR="007E6D53" w:rsidRPr="006D5C0F" w:rsidRDefault="007E6D53" w:rsidP="007E6D53">
            <w:pPr>
              <w:spacing w:line="340" w:lineRule="exact"/>
              <w:jc w:val="both"/>
            </w:pPr>
            <w:r w:rsidRPr="006D5C0F">
              <w:t>ĐT: 0981006693</w:t>
            </w:r>
          </w:p>
        </w:tc>
        <w:tc>
          <w:tcPr>
            <w:tcW w:w="1974" w:type="pct"/>
            <w:vAlign w:val="center"/>
          </w:tcPr>
          <w:p w:rsidR="007E6D53" w:rsidRPr="006D5C0F" w:rsidRDefault="007E6D53" w:rsidP="007E6D53">
            <w:pPr>
              <w:spacing w:before="120" w:after="120" w:line="300" w:lineRule="exact"/>
              <w:jc w:val="both"/>
            </w:pPr>
            <w:r w:rsidRPr="006D5C0F">
              <w:rPr>
                <w:shd w:val="clear" w:color="auto" w:fill="FFFFFF"/>
              </w:rPr>
              <w:t>Cơ sở chuyên sản xuất, kinh doanh sản phẩm gốm sứ Bát Tràng đảm bảo chất lượng bền, đẹp. Thị trường tiêu thụ rộng khắp các tỉnh, thành trong cả nước.</w:t>
            </w:r>
          </w:p>
        </w:tc>
      </w:tr>
      <w:tr w:rsidR="007E6D53" w:rsidRPr="006D5C0F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53" w:rsidRPr="006D5C0F" w:rsidRDefault="007E6D53" w:rsidP="007E6D53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4" w:type="pct"/>
            <w:vAlign w:val="center"/>
          </w:tcPr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Cơ sở sản xuất và kinh doanh gốm sứ Thành Linh</w:t>
            </w:r>
          </w:p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7E6D53" w:rsidRPr="006D5C0F" w:rsidRDefault="007E6D53" w:rsidP="007E6D5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Vũ Văn Thành</w:t>
            </w:r>
          </w:p>
        </w:tc>
        <w:tc>
          <w:tcPr>
            <w:tcW w:w="1351" w:type="pct"/>
            <w:vAlign w:val="center"/>
          </w:tcPr>
          <w:p w:rsidR="007E6D53" w:rsidRPr="006D5C0F" w:rsidRDefault="007E6D53" w:rsidP="007E6D53">
            <w:r w:rsidRPr="006D5C0F">
              <w:t>Xã Bát Tràng, Gia Lâm, Hà Nội</w:t>
            </w:r>
          </w:p>
          <w:p w:rsidR="007E6D53" w:rsidRPr="006D5C0F" w:rsidRDefault="007E6D53" w:rsidP="007E6D53">
            <w:r w:rsidRPr="006D5C0F">
              <w:t>ĐT: 0982341981</w:t>
            </w:r>
          </w:p>
        </w:tc>
        <w:tc>
          <w:tcPr>
            <w:tcW w:w="1974" w:type="pct"/>
            <w:vAlign w:val="center"/>
          </w:tcPr>
          <w:p w:rsidR="007E6D53" w:rsidRPr="006D5C0F" w:rsidRDefault="007E6D53" w:rsidP="007E6D5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  <w:shd w:val="clear" w:color="auto" w:fill="FFFFFF"/>
              </w:rPr>
              <w:t>Kinh doanh các mặt hàng gốm sứ Bát Tràng đảm bảo chất lượng bền, đẹp. Thị trường tiêu thụ rộng khắp các tỉnh, thành trong cả nước.</w:t>
            </w:r>
          </w:p>
        </w:tc>
      </w:tr>
      <w:tr w:rsidR="007E6D53" w:rsidRPr="006D5C0F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53" w:rsidRPr="006D5C0F" w:rsidRDefault="007E6D53" w:rsidP="007E6D53">
            <w:pPr>
              <w:spacing w:before="120" w:after="120"/>
              <w:jc w:val="both"/>
              <w:rPr>
                <w:color w:val="000000" w:themeColor="text1"/>
              </w:rPr>
            </w:pPr>
            <w:bookmarkStart w:id="2" w:name="_Hlk45033825"/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4" w:type="pct"/>
            <w:vAlign w:val="center"/>
          </w:tcPr>
          <w:p w:rsidR="007E6D53" w:rsidRPr="006D5C0F" w:rsidRDefault="007E6D53" w:rsidP="007E6D53">
            <w:r w:rsidRPr="006D5C0F">
              <w:t>Cơ sở sản xuất và kinh doanh gốm sứ Nhật Lan</w:t>
            </w:r>
          </w:p>
          <w:p w:rsidR="007E6D53" w:rsidRPr="006D5C0F" w:rsidRDefault="007E6D53" w:rsidP="007E6D53">
            <w:pPr>
              <w:spacing w:before="120" w:after="120"/>
              <w:jc w:val="both"/>
            </w:pPr>
            <w:r w:rsidRPr="006D5C0F">
              <w:t xml:space="preserve">Đại diện: </w:t>
            </w:r>
          </w:p>
          <w:p w:rsidR="007E6D53" w:rsidRPr="006D5C0F" w:rsidRDefault="007E6D53" w:rsidP="007E6D5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Nguyễn Văn Nhật</w:t>
            </w:r>
          </w:p>
        </w:tc>
        <w:tc>
          <w:tcPr>
            <w:tcW w:w="1351" w:type="pct"/>
            <w:vAlign w:val="center"/>
          </w:tcPr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Xã Bát Tràng, huyện Gia Lâm, Hà Nội </w:t>
            </w:r>
          </w:p>
          <w:p w:rsidR="007E6D53" w:rsidRPr="006D5C0F" w:rsidRDefault="007E6D53" w:rsidP="007E6D53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6D5C0F">
              <w:t>ĐT: 0981006693</w:t>
            </w:r>
          </w:p>
        </w:tc>
        <w:tc>
          <w:tcPr>
            <w:tcW w:w="1974" w:type="pct"/>
            <w:vAlign w:val="center"/>
          </w:tcPr>
          <w:p w:rsidR="007E6D53" w:rsidRPr="006D5C0F" w:rsidRDefault="007E6D53" w:rsidP="007E6D53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6D5C0F">
              <w:rPr>
                <w:shd w:val="clear" w:color="auto" w:fill="FFFFFF"/>
              </w:rPr>
              <w:t>Cơ sở chuyên sản xuất, kinh doanh sản phẩm gốm sứ Bát Tràng đảm bảo chất lượng bền, đẹp. Thị trường tiêu thụ rộng khắp các tỉnh, thành trong cả nước.</w:t>
            </w:r>
          </w:p>
        </w:tc>
      </w:tr>
      <w:bookmarkEnd w:id="2"/>
      <w:tr w:rsidR="007E6D53" w:rsidRPr="006D5C0F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53" w:rsidRPr="006D5C0F" w:rsidRDefault="007E6D53" w:rsidP="007E6D53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474" w:type="pct"/>
            <w:vAlign w:val="center"/>
          </w:tcPr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Cơ sở sản xuất gốm sứ</w:t>
            </w:r>
          </w:p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Đại diện: </w:t>
            </w:r>
          </w:p>
          <w:p w:rsidR="007E6D53" w:rsidRPr="006D5C0F" w:rsidRDefault="007E6D53" w:rsidP="007E6D5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Trần Ngọc Đoàn</w:t>
            </w:r>
          </w:p>
        </w:tc>
        <w:tc>
          <w:tcPr>
            <w:tcW w:w="1351" w:type="pct"/>
            <w:vAlign w:val="center"/>
          </w:tcPr>
          <w:p w:rsidR="007E6D53" w:rsidRPr="006D5C0F" w:rsidRDefault="007E6D53" w:rsidP="007E6D5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 xml:space="preserve">Xã Bát Tràng, huyện Gia Lâm, Hà Nội </w:t>
            </w:r>
          </w:p>
          <w:p w:rsidR="007E6D53" w:rsidRPr="006D5C0F" w:rsidRDefault="007E6D53" w:rsidP="007E6D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6D5C0F">
              <w:rPr>
                <w:sz w:val="28"/>
                <w:szCs w:val="28"/>
              </w:rPr>
              <w:t>ĐT: 0912425851</w:t>
            </w:r>
          </w:p>
        </w:tc>
        <w:tc>
          <w:tcPr>
            <w:tcW w:w="1974" w:type="pct"/>
            <w:vAlign w:val="center"/>
          </w:tcPr>
          <w:p w:rsidR="007E6D53" w:rsidRPr="006D5C0F" w:rsidRDefault="007E6D53" w:rsidP="007E6D5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  <w:shd w:val="clear" w:color="auto" w:fill="FFFFFF"/>
              </w:rPr>
              <w:t>Cơ sở chuyên sản xuất, kinh doanh sản phẩm gốm sứ Bát Tràng đảm bảo chất lượng bền, đẹp. Thị trường tiêu thụ rộng khắp các tỉnh, thành trong cả nước.</w:t>
            </w:r>
          </w:p>
        </w:tc>
      </w:tr>
    </w:tbl>
    <w:p w:rsidR="00DA7A9A" w:rsidRPr="006D5C0F" w:rsidRDefault="00DA7A9A" w:rsidP="0059512F">
      <w:pPr>
        <w:rPr>
          <w:color w:val="000000" w:themeColor="text1"/>
        </w:rPr>
      </w:pPr>
    </w:p>
    <w:p w:rsidR="00DA7A9A" w:rsidRPr="006D5C0F" w:rsidRDefault="00DA7A9A" w:rsidP="0059512F">
      <w:pPr>
        <w:rPr>
          <w:color w:val="000000" w:themeColor="text1"/>
        </w:rPr>
      </w:pPr>
    </w:p>
    <w:p w:rsidR="00A816A4" w:rsidRPr="006D5C0F" w:rsidRDefault="00A816A4" w:rsidP="0059512F">
      <w:pPr>
        <w:rPr>
          <w:color w:val="000000" w:themeColor="text1"/>
        </w:rPr>
      </w:pPr>
    </w:p>
    <w:p w:rsidR="007C181B" w:rsidRPr="006D5C0F" w:rsidRDefault="007C181B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727677" w:rsidRPr="006D5C0F" w:rsidRDefault="00727677" w:rsidP="0059512F">
      <w:pPr>
        <w:rPr>
          <w:color w:val="000000" w:themeColor="text1"/>
        </w:rPr>
      </w:pPr>
    </w:p>
    <w:p w:rsidR="00A97710" w:rsidRPr="006D5C0F" w:rsidRDefault="00A97710" w:rsidP="000B3E7F">
      <w:pPr>
        <w:jc w:val="center"/>
        <w:rPr>
          <w:bCs/>
          <w:color w:val="000000" w:themeColor="text1"/>
          <w:lang w:val="vi-VN"/>
        </w:rPr>
      </w:pPr>
    </w:p>
    <w:p w:rsidR="000B3E7F" w:rsidRPr="006D5C0F" w:rsidRDefault="000B3E7F" w:rsidP="000B3E7F">
      <w:pPr>
        <w:jc w:val="center"/>
        <w:rPr>
          <w:bCs/>
          <w:color w:val="000000" w:themeColor="text1"/>
          <w:lang w:val="vi-VN"/>
        </w:rPr>
      </w:pPr>
      <w:r w:rsidRPr="006D5C0F">
        <w:rPr>
          <w:bCs/>
          <w:color w:val="000000" w:themeColor="text1"/>
          <w:lang w:val="vi-VN"/>
        </w:rPr>
        <w:t>NHU CẦU MUA, BÁN CỦA CÁC HỘ</w:t>
      </w:r>
      <w:r w:rsidR="00F01042" w:rsidRPr="006D5C0F">
        <w:rPr>
          <w:bCs/>
          <w:color w:val="000000" w:themeColor="text1"/>
        </w:rPr>
        <w:t>, CƠ SỞ</w:t>
      </w:r>
      <w:r w:rsidRPr="006D5C0F">
        <w:rPr>
          <w:bCs/>
          <w:color w:val="000000" w:themeColor="text1"/>
          <w:lang w:val="vi-VN"/>
        </w:rPr>
        <w:t xml:space="preserve"> SẢN XUẤT, KINH DOANH </w:t>
      </w:r>
    </w:p>
    <w:p w:rsidR="000B3E7F" w:rsidRPr="006D5C0F" w:rsidRDefault="000B3E7F" w:rsidP="000B3E7F">
      <w:pPr>
        <w:jc w:val="center"/>
        <w:rPr>
          <w:bCs/>
          <w:color w:val="000000" w:themeColor="text1"/>
        </w:rPr>
      </w:pPr>
      <w:r w:rsidRPr="006D5C0F">
        <w:rPr>
          <w:bCs/>
          <w:color w:val="000000" w:themeColor="text1"/>
          <w:lang w:val="vi-VN"/>
        </w:rPr>
        <w:t xml:space="preserve">TẠI MỘT SỐ TỈNH PHÍA BẮC </w:t>
      </w:r>
    </w:p>
    <w:p w:rsidR="0022282F" w:rsidRPr="006D5C0F" w:rsidRDefault="0022282F" w:rsidP="0022282F">
      <w:pPr>
        <w:rPr>
          <w:color w:val="000000" w:themeColor="text1"/>
        </w:rPr>
      </w:pPr>
      <w:r w:rsidRPr="006D5C0F">
        <w:rPr>
          <w:color w:val="000000" w:themeColor="text1"/>
        </w:rPr>
        <w:t xml:space="preserve"> </w:t>
      </w:r>
    </w:p>
    <w:p w:rsidR="00A24C55" w:rsidRPr="006D5C0F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96752A" w:rsidRPr="006D5C0F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162E43" w:rsidRPr="006D5C0F" w:rsidTr="00E209AC">
        <w:trPr>
          <w:trHeight w:val="2495"/>
        </w:trPr>
        <w:tc>
          <w:tcPr>
            <w:tcW w:w="221" w:type="pct"/>
            <w:vAlign w:val="center"/>
          </w:tcPr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162E43" w:rsidRPr="006D5C0F" w:rsidRDefault="006F2932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5C0F">
              <w:rPr>
                <w:color w:val="000000" w:themeColor="text1"/>
                <w:sz w:val="28"/>
                <w:szCs w:val="28"/>
              </w:rPr>
              <w:t>Cơ sở sản xuất Đông trùng hạ thảo Minh Đức</w:t>
            </w:r>
          </w:p>
          <w:p w:rsidR="00162E43" w:rsidRPr="006D5C0F" w:rsidRDefault="00162E43" w:rsidP="00162E43">
            <w:pPr>
              <w:jc w:val="both"/>
            </w:pPr>
            <w:r w:rsidRPr="006D5C0F">
              <w:t>Đại diện:</w:t>
            </w:r>
          </w:p>
          <w:p w:rsidR="00162E43" w:rsidRPr="006D5C0F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Nguyễn T</w:t>
            </w:r>
            <w:r w:rsidR="006F2932" w:rsidRPr="006D5C0F">
              <w:rPr>
                <w:sz w:val="28"/>
                <w:szCs w:val="28"/>
              </w:rPr>
              <w:t xml:space="preserve">rọng Bằng </w:t>
            </w:r>
          </w:p>
        </w:tc>
        <w:tc>
          <w:tcPr>
            <w:tcW w:w="1279" w:type="pct"/>
            <w:vAlign w:val="center"/>
          </w:tcPr>
          <w:p w:rsidR="00162E43" w:rsidRPr="006D5C0F" w:rsidRDefault="006F2932" w:rsidP="00162E4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Thôn Trung Tiến, xã Công Lý, huyện Lý Nhân, tỉnh Hà Nam</w:t>
            </w:r>
          </w:p>
          <w:p w:rsidR="00162E43" w:rsidRPr="006D5C0F" w:rsidRDefault="00162E43" w:rsidP="00162E43">
            <w:pPr>
              <w:rPr>
                <w:color w:val="000000" w:themeColor="text1"/>
              </w:rPr>
            </w:pPr>
            <w:r w:rsidRPr="006D5C0F">
              <w:t>ĐT: 098</w:t>
            </w:r>
            <w:r w:rsidR="006F2932" w:rsidRPr="006D5C0F">
              <w:t>6166321</w:t>
            </w:r>
          </w:p>
        </w:tc>
        <w:tc>
          <w:tcPr>
            <w:tcW w:w="2404" w:type="pct"/>
            <w:vAlign w:val="center"/>
          </w:tcPr>
          <w:p w:rsidR="00162E43" w:rsidRPr="006D5C0F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D5C0F">
              <w:rPr>
                <w:lang w:val="vi-VN"/>
              </w:rPr>
              <w:t xml:space="preserve">Cung cấp </w:t>
            </w:r>
            <w:r w:rsidRPr="006D5C0F">
              <w:t xml:space="preserve">các sản phẩm </w:t>
            </w:r>
            <w:r w:rsidR="006F2932" w:rsidRPr="006D5C0F">
              <w:t>Đông trùng hạ thảo</w:t>
            </w:r>
            <w:r w:rsidRPr="006D5C0F">
              <w:t xml:space="preserve">. </w:t>
            </w:r>
            <w:r w:rsidR="001128B1" w:rsidRPr="006D5C0F">
              <w:rPr>
                <w:color w:val="000000" w:themeColor="text1"/>
              </w:rPr>
              <w:t xml:space="preserve">Cơ sở đã được cấp giấy chứng nhận đủ điều kiện ATTP. </w:t>
            </w:r>
            <w:r w:rsidRPr="006D5C0F">
              <w:t>Thị trường tiêu thụ rộng khắp</w:t>
            </w:r>
            <w:r w:rsidR="00FD75C5" w:rsidRPr="006D5C0F">
              <w:t xml:space="preserve"> </w:t>
            </w:r>
            <w:r w:rsidR="00FD75C5" w:rsidRPr="006D5C0F">
              <w:rPr>
                <w:color w:val="000000" w:themeColor="text1"/>
              </w:rPr>
              <w:t>tỉnh Hà Nam và</w:t>
            </w:r>
            <w:r w:rsidRPr="006D5C0F">
              <w:t xml:space="preserve"> các tỉnh</w:t>
            </w:r>
            <w:r w:rsidRPr="006D5C0F">
              <w:rPr>
                <w:lang w:val="vi-VN"/>
              </w:rPr>
              <w:t xml:space="preserve">, thành </w:t>
            </w:r>
            <w:r w:rsidRPr="006D5C0F">
              <w:t>trong cả nước.</w:t>
            </w:r>
          </w:p>
        </w:tc>
      </w:tr>
      <w:tr w:rsidR="00162E43" w:rsidRPr="006D5C0F" w:rsidTr="00E209AC">
        <w:trPr>
          <w:trHeight w:val="2495"/>
        </w:trPr>
        <w:tc>
          <w:tcPr>
            <w:tcW w:w="221" w:type="pct"/>
            <w:vAlign w:val="center"/>
          </w:tcPr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162E43" w:rsidRPr="006D5C0F" w:rsidRDefault="006F2932" w:rsidP="00162E43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6D5C0F">
              <w:rPr>
                <w:bCs/>
                <w:color w:val="000000" w:themeColor="text1"/>
                <w:kern w:val="36"/>
              </w:rPr>
              <w:t>Chi nhánh công ty CP thực phẩm Mai Chi</w:t>
            </w:r>
          </w:p>
          <w:p w:rsidR="00162E43" w:rsidRPr="006D5C0F" w:rsidRDefault="00162E43" w:rsidP="00162E43">
            <w:pPr>
              <w:jc w:val="both"/>
              <w:outlineLvl w:val="0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Đại diện:</w:t>
            </w:r>
          </w:p>
          <w:p w:rsidR="00162E43" w:rsidRPr="006D5C0F" w:rsidRDefault="006F2932" w:rsidP="00162E4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6D5C0F">
              <w:rPr>
                <w:color w:val="000000" w:themeColor="text1"/>
                <w:sz w:val="28"/>
                <w:szCs w:val="28"/>
              </w:rPr>
              <w:t>Nguyễn Ngọc Sơn</w:t>
            </w:r>
          </w:p>
        </w:tc>
        <w:tc>
          <w:tcPr>
            <w:tcW w:w="1279" w:type="pct"/>
            <w:vAlign w:val="center"/>
          </w:tcPr>
          <w:p w:rsidR="006F2932" w:rsidRPr="006D5C0F" w:rsidRDefault="006F2932" w:rsidP="006F293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Thôn Lảnh Trì, xã Mộc Nam, huyện Duy Tiên, tỉnh Hà Nam</w:t>
            </w:r>
          </w:p>
          <w:p w:rsidR="00162E43" w:rsidRPr="006D5C0F" w:rsidRDefault="00162E43" w:rsidP="00162E43">
            <w:pPr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ĐT: 0</w:t>
            </w:r>
            <w:r w:rsidR="006F2932" w:rsidRPr="006D5C0F">
              <w:rPr>
                <w:color w:val="000000" w:themeColor="text1"/>
              </w:rPr>
              <w:t>968093629</w:t>
            </w:r>
          </w:p>
        </w:tc>
        <w:tc>
          <w:tcPr>
            <w:tcW w:w="2404" w:type="pct"/>
            <w:vAlign w:val="center"/>
          </w:tcPr>
          <w:p w:rsidR="00162E43" w:rsidRPr="006D5C0F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 xml:space="preserve">Chuyên cung cấp </w:t>
            </w:r>
            <w:r w:rsidR="006F2932" w:rsidRPr="006D5C0F">
              <w:rPr>
                <w:color w:val="000000" w:themeColor="text1"/>
              </w:rPr>
              <w:t>sản phẩm ô mai, sấu dầm mắm</w:t>
            </w:r>
            <w:r w:rsidRPr="006D5C0F">
              <w:rPr>
                <w:color w:val="000000" w:themeColor="text1"/>
              </w:rPr>
              <w:t>.</w:t>
            </w:r>
            <w:r w:rsidR="001128B1" w:rsidRPr="006D5C0F">
              <w:rPr>
                <w:color w:val="000000" w:themeColor="text1"/>
              </w:rPr>
              <w:t xml:space="preserve"> Cơ sở đã được cấp giấy chứng nhận đủ điều kiện ATTP.</w:t>
            </w:r>
            <w:r w:rsidRPr="006D5C0F">
              <w:rPr>
                <w:color w:val="000000" w:themeColor="text1"/>
              </w:rPr>
              <w:t xml:space="preserve"> Thị trường tiêu thụ rộng khắp </w:t>
            </w:r>
            <w:r w:rsidR="00FD75C5" w:rsidRPr="006D5C0F">
              <w:rPr>
                <w:color w:val="000000" w:themeColor="text1"/>
              </w:rPr>
              <w:t xml:space="preserve">tỉnh Hà Nam </w:t>
            </w:r>
            <w:r w:rsidRPr="006D5C0F">
              <w:rPr>
                <w:color w:val="000000" w:themeColor="text1"/>
              </w:rPr>
              <w:t>và các tỉnh, thành trong cả nước.</w:t>
            </w:r>
          </w:p>
          <w:p w:rsidR="00162E43" w:rsidRPr="006D5C0F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62E43" w:rsidRPr="006D5C0F" w:rsidTr="00E209AC">
        <w:trPr>
          <w:trHeight w:val="2495"/>
        </w:trPr>
        <w:tc>
          <w:tcPr>
            <w:tcW w:w="221" w:type="pct"/>
            <w:vAlign w:val="center"/>
          </w:tcPr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162E43" w:rsidRPr="006D5C0F" w:rsidRDefault="001128B1" w:rsidP="00162E43">
            <w:pPr>
              <w:jc w:val="both"/>
              <w:outlineLvl w:val="0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Trang trại mục đồng</w:t>
            </w:r>
          </w:p>
          <w:p w:rsidR="00162E43" w:rsidRPr="006D5C0F" w:rsidRDefault="00162E43" w:rsidP="00162E43">
            <w:pPr>
              <w:jc w:val="both"/>
              <w:outlineLvl w:val="0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Đại diện:</w:t>
            </w:r>
          </w:p>
          <w:p w:rsidR="00162E43" w:rsidRPr="006D5C0F" w:rsidRDefault="001128B1" w:rsidP="00162E43">
            <w:r w:rsidRPr="006D5C0F">
              <w:rPr>
                <w:color w:val="000000" w:themeColor="text1"/>
              </w:rPr>
              <w:t>Trần Ngọc Tú</w:t>
            </w:r>
          </w:p>
        </w:tc>
        <w:tc>
          <w:tcPr>
            <w:tcW w:w="1279" w:type="pct"/>
            <w:vAlign w:val="center"/>
          </w:tcPr>
          <w:p w:rsidR="00162E43" w:rsidRPr="006D5C0F" w:rsidRDefault="001128B1" w:rsidP="00162E43">
            <w:pPr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 xml:space="preserve"> </w:t>
            </w:r>
            <w:r w:rsidR="00352DED" w:rsidRPr="006D5C0F">
              <w:rPr>
                <w:color w:val="000000" w:themeColor="text1"/>
              </w:rPr>
              <w:t>Thôn Tường Thụy, xã Trác Văn, huyện Duy Tiên, tỉnh Hà Nam</w:t>
            </w:r>
            <w:r w:rsidR="00822E7E" w:rsidRPr="006D5C0F">
              <w:rPr>
                <w:color w:val="000000" w:themeColor="text1"/>
              </w:rPr>
              <w:t xml:space="preserve"> </w:t>
            </w:r>
          </w:p>
          <w:p w:rsidR="00162E43" w:rsidRPr="006D5C0F" w:rsidRDefault="00162E43" w:rsidP="00162E43">
            <w:pPr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ĐT: 09</w:t>
            </w:r>
            <w:r w:rsidR="00352DED" w:rsidRPr="006D5C0F">
              <w:rPr>
                <w:color w:val="000000" w:themeColor="text1"/>
              </w:rPr>
              <w:t>69997830</w:t>
            </w:r>
          </w:p>
          <w:p w:rsidR="00162E43" w:rsidRPr="006D5C0F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162E43" w:rsidRPr="006D5C0F" w:rsidRDefault="00162E43" w:rsidP="00162E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 xml:space="preserve">Chuyên cung cấp </w:t>
            </w:r>
            <w:r w:rsidR="00352DED" w:rsidRPr="006D5C0F">
              <w:rPr>
                <w:color w:val="000000" w:themeColor="text1"/>
              </w:rPr>
              <w:t>sữa tươi và các sản phẩm chế biến từ sữa</w:t>
            </w:r>
            <w:r w:rsidRPr="006D5C0F">
              <w:rPr>
                <w:color w:val="000000" w:themeColor="text1"/>
              </w:rPr>
              <w:t xml:space="preserve">. </w:t>
            </w:r>
            <w:r w:rsidR="00FD75C5" w:rsidRPr="006D5C0F">
              <w:rPr>
                <w:color w:val="000000" w:themeColor="text1"/>
              </w:rPr>
              <w:t xml:space="preserve">Cơ sở đã được cấp giấy chứng nhận đủ điều kiện ATTP. </w:t>
            </w:r>
            <w:r w:rsidRPr="006D5C0F">
              <w:rPr>
                <w:color w:val="000000" w:themeColor="text1"/>
              </w:rPr>
              <w:t xml:space="preserve">Thị trường tiêu thụ rộng khắp </w:t>
            </w:r>
            <w:r w:rsidR="00FD75C5" w:rsidRPr="006D5C0F">
              <w:rPr>
                <w:color w:val="000000" w:themeColor="text1"/>
              </w:rPr>
              <w:t>tỉnh Hà Nam</w:t>
            </w:r>
            <w:r w:rsidRPr="006D5C0F">
              <w:rPr>
                <w:color w:val="000000" w:themeColor="text1"/>
              </w:rPr>
              <w:t xml:space="preserve"> và các tỉnh, thành trong cả nước.</w:t>
            </w:r>
          </w:p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</w:p>
        </w:tc>
      </w:tr>
      <w:tr w:rsidR="00162E43" w:rsidRPr="006D5C0F" w:rsidTr="00E209AC">
        <w:trPr>
          <w:trHeight w:val="2495"/>
        </w:trPr>
        <w:tc>
          <w:tcPr>
            <w:tcW w:w="221" w:type="pct"/>
            <w:vAlign w:val="center"/>
          </w:tcPr>
          <w:p w:rsidR="00162E43" w:rsidRPr="006D5C0F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162E43" w:rsidRPr="006D5C0F" w:rsidRDefault="00FD75C5" w:rsidP="00162E43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D5C0F">
              <w:rPr>
                <w:b w:val="0"/>
                <w:sz w:val="28"/>
                <w:szCs w:val="28"/>
              </w:rPr>
              <w:t xml:space="preserve"> Hợp tác xã sản xuất và tiêu thụ nông đặc sản Hà Nam</w:t>
            </w:r>
          </w:p>
          <w:p w:rsidR="00162E43" w:rsidRPr="006D5C0F" w:rsidRDefault="00162E43" w:rsidP="00162E43">
            <w:pPr>
              <w:jc w:val="both"/>
            </w:pPr>
            <w:r w:rsidRPr="006D5C0F">
              <w:t>Đại diện:</w:t>
            </w:r>
          </w:p>
          <w:p w:rsidR="00162E43" w:rsidRPr="006D5C0F" w:rsidRDefault="00FD75C5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Trần Văn Sơn</w:t>
            </w:r>
          </w:p>
        </w:tc>
        <w:tc>
          <w:tcPr>
            <w:tcW w:w="1279" w:type="pct"/>
            <w:vAlign w:val="center"/>
          </w:tcPr>
          <w:p w:rsidR="00162E43" w:rsidRPr="006D5C0F" w:rsidRDefault="00FD75C5" w:rsidP="00162E43">
            <w:pPr>
              <w:jc w:val="both"/>
            </w:pPr>
            <w:r w:rsidRPr="006D5C0F">
              <w:t>Xóm 1, xã Hòa Hậu, huyện Lý Nhân, tỉnh Hà Nam</w:t>
            </w:r>
          </w:p>
          <w:p w:rsidR="00162E43" w:rsidRPr="006D5C0F" w:rsidRDefault="00162E43" w:rsidP="00162E43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6D5C0F">
              <w:rPr>
                <w:sz w:val="28"/>
                <w:szCs w:val="28"/>
              </w:rPr>
              <w:t>ĐT: 0977750761</w:t>
            </w:r>
          </w:p>
        </w:tc>
        <w:tc>
          <w:tcPr>
            <w:tcW w:w="2404" w:type="pct"/>
            <w:vAlign w:val="center"/>
          </w:tcPr>
          <w:p w:rsidR="00162E43" w:rsidRDefault="00162E43" w:rsidP="00162E43">
            <w:pPr>
              <w:jc w:val="both"/>
              <w:rPr>
                <w:color w:val="000000" w:themeColor="text1"/>
              </w:rPr>
            </w:pPr>
            <w:r w:rsidRPr="006D5C0F">
              <w:t xml:space="preserve">Chuyên cung cấp </w:t>
            </w:r>
            <w:r w:rsidR="00FD75C5" w:rsidRPr="006D5C0F">
              <w:t>sản phẩm chuối Ngự Đại Hoàng</w:t>
            </w:r>
            <w:r w:rsidRPr="006D5C0F">
              <w:t xml:space="preserve">. </w:t>
            </w:r>
            <w:r w:rsidR="00FD75C5" w:rsidRPr="006D5C0F">
              <w:t xml:space="preserve">Đơn vị </w:t>
            </w:r>
            <w:r w:rsidR="00FD75C5" w:rsidRPr="006D5C0F">
              <w:rPr>
                <w:color w:val="000000" w:themeColor="text1"/>
              </w:rPr>
              <w:t>đã được cấp giấy chứng nhận đủ điều kiện ATTP.</w:t>
            </w:r>
          </w:p>
          <w:p w:rsidR="006D5C0F" w:rsidRPr="006D5C0F" w:rsidRDefault="006D5C0F" w:rsidP="006D5C0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Thị trường tiêu thụ rộng khắp tỉnh Hà Nam và các tỉnh, thành trong cả nước.</w:t>
            </w:r>
          </w:p>
          <w:p w:rsidR="006D5C0F" w:rsidRPr="006D5C0F" w:rsidRDefault="006D5C0F" w:rsidP="00162E43">
            <w:pPr>
              <w:jc w:val="both"/>
              <w:rPr>
                <w:color w:val="000000" w:themeColor="text1"/>
              </w:rPr>
            </w:pPr>
          </w:p>
        </w:tc>
      </w:tr>
    </w:tbl>
    <w:p w:rsidR="00E209AC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5C" w:rsidRDefault="00C1375C">
      <w:r>
        <w:separator/>
      </w:r>
    </w:p>
  </w:endnote>
  <w:endnote w:type="continuationSeparator" w:id="1">
    <w:p w:rsidR="00C1375C" w:rsidRDefault="00C1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5C" w:rsidRDefault="00C1375C">
      <w:r>
        <w:separator/>
      </w:r>
    </w:p>
  </w:footnote>
  <w:footnote w:type="continuationSeparator" w:id="1">
    <w:p w:rsidR="00C1375C" w:rsidRDefault="00C1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4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A49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901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8B1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4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379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A33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47E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21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9E8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5C3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A80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2DED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3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4EA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5F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46F8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20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15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918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159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52C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C0F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0D4"/>
    <w:rsid w:val="006F1174"/>
    <w:rsid w:val="006F13B0"/>
    <w:rsid w:val="006F178D"/>
    <w:rsid w:val="006F257E"/>
    <w:rsid w:val="006F2932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53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2E7E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625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320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2DEC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6C27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9E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1F91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E04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E14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5C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238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1CB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2FD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BF2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0ACC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D75C5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3EDBF-15D1-4D7F-BB64-0342DD166495}"/>
</file>

<file path=customXml/itemProps3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Hai Bang</dc:creator>
  <cp:lastModifiedBy>Long Xuyen</cp:lastModifiedBy>
  <cp:revision>33</cp:revision>
  <cp:lastPrinted>2019-05-07T08:47:00Z</cp:lastPrinted>
  <dcterms:created xsi:type="dcterms:W3CDTF">2021-02-26T09:35:00Z</dcterms:created>
  <dcterms:modified xsi:type="dcterms:W3CDTF">2021-04-08T02:43:00Z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